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AF2" w:rsidRPr="00F24C66" w:rsidRDefault="00D83AF2" w:rsidP="00F24C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C66">
        <w:rPr>
          <w:rFonts w:ascii="Times New Roman" w:hAnsi="Times New Roman" w:cs="Times New Roman"/>
          <w:b/>
          <w:sz w:val="26"/>
          <w:szCs w:val="26"/>
        </w:rPr>
        <w:t>Интерактивная технология «Кластер».</w:t>
      </w:r>
    </w:p>
    <w:p w:rsidR="00542016" w:rsidRPr="005A7437" w:rsidRDefault="00F24C66" w:rsidP="005420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D83AF2" w:rsidRPr="005A7437">
        <w:rPr>
          <w:rFonts w:ascii="Times New Roman" w:hAnsi="Times New Roman" w:cs="Times New Roman"/>
          <w:sz w:val="26"/>
          <w:szCs w:val="26"/>
        </w:rPr>
        <w:t>абота</w:t>
      </w:r>
      <w:r>
        <w:rPr>
          <w:rFonts w:ascii="Times New Roman" w:hAnsi="Times New Roman" w:cs="Times New Roman"/>
          <w:sz w:val="26"/>
          <w:szCs w:val="26"/>
        </w:rPr>
        <w:t>ем</w:t>
      </w:r>
      <w:r w:rsidR="00D83AF2" w:rsidRPr="005A7437">
        <w:rPr>
          <w:rFonts w:ascii="Times New Roman" w:hAnsi="Times New Roman" w:cs="Times New Roman"/>
          <w:sz w:val="26"/>
          <w:szCs w:val="26"/>
        </w:rPr>
        <w:t xml:space="preserve"> в группе компенсирующей направленности с детьми с тяжелыми нарушениями речи. Чтобы обеспечить оптимальные условия развития </w:t>
      </w:r>
      <w:r w:rsidR="00D83AF2" w:rsidRPr="005A7437">
        <w:rPr>
          <w:rFonts w:ascii="Times New Roman" w:hAnsi="Times New Roman" w:cs="Times New Roman"/>
          <w:bCs/>
          <w:sz w:val="26"/>
          <w:szCs w:val="26"/>
        </w:rPr>
        <w:t>речи детей</w:t>
      </w:r>
      <w:r w:rsidR="0081119A" w:rsidRPr="005A7437">
        <w:rPr>
          <w:rFonts w:ascii="Times New Roman" w:hAnsi="Times New Roman" w:cs="Times New Roman"/>
          <w:bCs/>
          <w:sz w:val="26"/>
          <w:szCs w:val="26"/>
        </w:rPr>
        <w:t>,</w:t>
      </w:r>
      <w:r w:rsidR="00D83AF2" w:rsidRPr="005A74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83AF2" w:rsidRPr="005A7437">
        <w:rPr>
          <w:rFonts w:ascii="Times New Roman" w:hAnsi="Times New Roman" w:cs="Times New Roman"/>
          <w:sz w:val="26"/>
          <w:szCs w:val="26"/>
        </w:rPr>
        <w:t xml:space="preserve">необходимы способы целенаправленного взаимодействия взрослого с </w:t>
      </w:r>
      <w:r w:rsidR="00D83AF2" w:rsidRPr="005A7437">
        <w:rPr>
          <w:rFonts w:ascii="Times New Roman" w:hAnsi="Times New Roman" w:cs="Times New Roman"/>
          <w:bCs/>
          <w:sz w:val="26"/>
          <w:szCs w:val="26"/>
        </w:rPr>
        <w:t>детьми</w:t>
      </w:r>
      <w:r w:rsidR="00D83AF2" w:rsidRPr="005A7437">
        <w:rPr>
          <w:rFonts w:ascii="Times New Roman" w:hAnsi="Times New Roman" w:cs="Times New Roman"/>
          <w:sz w:val="26"/>
          <w:szCs w:val="26"/>
        </w:rPr>
        <w:t xml:space="preserve">. </w:t>
      </w:r>
      <w:r w:rsidR="000D7DA9">
        <w:rPr>
          <w:rFonts w:ascii="Times New Roman" w:hAnsi="Times New Roman" w:cs="Times New Roman"/>
          <w:sz w:val="26"/>
          <w:szCs w:val="26"/>
        </w:rPr>
        <w:t xml:space="preserve">И федеральный образовательный стандарт дошкольного образования требует изменений во взаимодействии взрослых и детей. Одной из задач является не просто передать детям знания, </w:t>
      </w:r>
      <w:r w:rsidR="002E3313" w:rsidRPr="002E3313">
        <w:rPr>
          <w:rFonts w:ascii="Times New Roman" w:hAnsi="Times New Roman" w:cs="Times New Roman"/>
          <w:sz w:val="26"/>
          <w:szCs w:val="26"/>
        </w:rPr>
        <w:t>научить детей самостоятельно искать знание, и не только находить, но и уметь анализировать и оценивать. В создании условий для такого обучения помогают новые педагогические технологии.</w:t>
      </w:r>
      <w:r>
        <w:rPr>
          <w:rFonts w:ascii="Times New Roman" w:hAnsi="Times New Roman" w:cs="Times New Roman"/>
          <w:sz w:val="26"/>
          <w:szCs w:val="26"/>
        </w:rPr>
        <w:t xml:space="preserve"> Э</w:t>
      </w:r>
      <w:r w:rsidR="00D83AF2" w:rsidRPr="005A7437">
        <w:rPr>
          <w:rFonts w:ascii="Times New Roman" w:hAnsi="Times New Roman" w:cs="Times New Roman"/>
          <w:sz w:val="26"/>
          <w:szCs w:val="26"/>
        </w:rPr>
        <w:t xml:space="preserve">то взаимодействие обеспечивают </w:t>
      </w:r>
      <w:r w:rsidR="00D83AF2" w:rsidRPr="005A7437">
        <w:rPr>
          <w:rFonts w:ascii="Times New Roman" w:hAnsi="Times New Roman" w:cs="Times New Roman"/>
          <w:bCs/>
          <w:sz w:val="26"/>
          <w:szCs w:val="26"/>
        </w:rPr>
        <w:t>интерактивные технологии</w:t>
      </w:r>
      <w:r>
        <w:rPr>
          <w:rFonts w:ascii="Times New Roman" w:hAnsi="Times New Roman" w:cs="Times New Roman"/>
          <w:bCs/>
          <w:sz w:val="26"/>
          <w:szCs w:val="26"/>
        </w:rPr>
        <w:t xml:space="preserve">, одной из которых является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технологиия</w:t>
      </w:r>
      <w:proofErr w:type="spellEnd"/>
      <w:r w:rsidR="00D83AF2" w:rsidRPr="005A7437">
        <w:rPr>
          <w:rFonts w:ascii="Times New Roman" w:hAnsi="Times New Roman" w:cs="Times New Roman"/>
          <w:sz w:val="26"/>
          <w:szCs w:val="26"/>
        </w:rPr>
        <w:t xml:space="preserve"> </w:t>
      </w:r>
      <w:r w:rsidR="00D83AF2" w:rsidRPr="005A74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83AF2" w:rsidRPr="005A7437">
        <w:rPr>
          <w:rFonts w:ascii="Times New Roman" w:hAnsi="Times New Roman" w:cs="Times New Roman"/>
          <w:i/>
          <w:iCs/>
          <w:sz w:val="26"/>
          <w:szCs w:val="26"/>
        </w:rPr>
        <w:t>«</w:t>
      </w:r>
      <w:r w:rsidR="00D83AF2" w:rsidRPr="005A743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Кластер</w:t>
      </w:r>
      <w:r w:rsidR="00D83AF2" w:rsidRPr="005A7437">
        <w:rPr>
          <w:rFonts w:ascii="Times New Roman" w:hAnsi="Times New Roman" w:cs="Times New Roman"/>
          <w:i/>
          <w:iCs/>
          <w:sz w:val="26"/>
          <w:szCs w:val="26"/>
        </w:rPr>
        <w:t>»</w:t>
      </w:r>
      <w:r w:rsidR="00D83AF2" w:rsidRPr="005A7437">
        <w:rPr>
          <w:rFonts w:ascii="Times New Roman" w:hAnsi="Times New Roman" w:cs="Times New Roman"/>
          <w:sz w:val="26"/>
          <w:szCs w:val="26"/>
        </w:rPr>
        <w:t>.</w:t>
      </w:r>
      <w:r w:rsidR="0081119A" w:rsidRPr="005A74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333D" w:rsidRPr="00770B99" w:rsidRDefault="001A6600" w:rsidP="00F24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B99">
        <w:rPr>
          <w:rFonts w:ascii="Times New Roman" w:hAnsi="Times New Roman" w:cs="Times New Roman"/>
          <w:sz w:val="26"/>
          <w:szCs w:val="26"/>
        </w:rPr>
        <w:t>Кластер пришел к нам из информационных технологий</w:t>
      </w:r>
      <w:r w:rsidR="00A669EF" w:rsidRPr="00770B99">
        <w:rPr>
          <w:rFonts w:ascii="Times New Roman" w:hAnsi="Times New Roman" w:cs="Times New Roman"/>
          <w:sz w:val="26"/>
          <w:szCs w:val="26"/>
        </w:rPr>
        <w:t>.</w:t>
      </w:r>
      <w:r w:rsidRPr="00770B99">
        <w:rPr>
          <w:rFonts w:ascii="Times New Roman" w:hAnsi="Times New Roman" w:cs="Times New Roman"/>
          <w:sz w:val="26"/>
          <w:szCs w:val="26"/>
        </w:rPr>
        <w:t xml:space="preserve">  </w:t>
      </w:r>
      <w:r w:rsidRPr="00770B99">
        <w:rPr>
          <w:rStyle w:val="a3"/>
          <w:rFonts w:ascii="Times New Roman" w:hAnsi="Times New Roman" w:cs="Times New Roman"/>
          <w:sz w:val="26"/>
          <w:szCs w:val="26"/>
        </w:rPr>
        <w:t>Кластер</w:t>
      </w:r>
      <w:r w:rsidRPr="00770B99">
        <w:rPr>
          <w:rFonts w:ascii="Times New Roman" w:hAnsi="Times New Roman" w:cs="Times New Roman"/>
          <w:sz w:val="26"/>
          <w:szCs w:val="26"/>
        </w:rPr>
        <w:t xml:space="preserve"> – (в переводе с английского – скопление, гроздь, пучок), совокупность, объединение нескольких </w:t>
      </w:r>
      <w:r w:rsidR="00F24C66">
        <w:rPr>
          <w:rFonts w:ascii="Times New Roman" w:hAnsi="Times New Roman" w:cs="Times New Roman"/>
          <w:sz w:val="26"/>
          <w:szCs w:val="26"/>
        </w:rPr>
        <w:t>однородных элементов, предметов, к</w:t>
      </w:r>
      <w:r w:rsidR="00A669EF" w:rsidRPr="00770B99">
        <w:rPr>
          <w:rFonts w:ascii="Times New Roman" w:hAnsi="Times New Roman" w:cs="Times New Roman"/>
          <w:sz w:val="26"/>
          <w:szCs w:val="26"/>
        </w:rPr>
        <w:t>оторые могут рассматриваться как самостоятельные единицы, обладающие определенными свойствами.</w:t>
      </w:r>
      <w:r w:rsidR="00C727BB" w:rsidRPr="00770B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333D" w:rsidRPr="00770B99" w:rsidRDefault="00F24C66" w:rsidP="00F24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</w:t>
      </w:r>
      <w:r w:rsidR="00C727BB" w:rsidRPr="00770B99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C727BB" w:rsidRPr="00770B99">
        <w:rPr>
          <w:rFonts w:ascii="Times New Roman" w:hAnsi="Times New Roman" w:cs="Times New Roman"/>
          <w:sz w:val="26"/>
          <w:szCs w:val="26"/>
        </w:rPr>
        <w:t xml:space="preserve"> технологи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C727BB" w:rsidRPr="00770B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актуальна</w:t>
      </w:r>
      <w:r w:rsidR="00C727BB" w:rsidRPr="00770B99">
        <w:rPr>
          <w:rFonts w:ascii="Times New Roman" w:hAnsi="Times New Roman" w:cs="Times New Roman"/>
          <w:sz w:val="26"/>
          <w:szCs w:val="26"/>
        </w:rPr>
        <w:t xml:space="preserve"> для детей с речевыми нарушениями</w:t>
      </w:r>
      <w:r w:rsidR="00C9053C" w:rsidRPr="00770B99">
        <w:rPr>
          <w:rFonts w:ascii="Times New Roman" w:hAnsi="Times New Roman" w:cs="Times New Roman"/>
          <w:sz w:val="26"/>
          <w:szCs w:val="26"/>
        </w:rPr>
        <w:t xml:space="preserve">, так как </w:t>
      </w:r>
      <w:r w:rsidR="00762284" w:rsidRPr="00770B99">
        <w:rPr>
          <w:rFonts w:ascii="Times New Roman" w:hAnsi="Times New Roman" w:cs="Times New Roman"/>
          <w:sz w:val="26"/>
          <w:szCs w:val="26"/>
        </w:rPr>
        <w:t xml:space="preserve">ее </w:t>
      </w:r>
      <w:r w:rsidR="00C9053C" w:rsidRPr="00770B99">
        <w:rPr>
          <w:rFonts w:ascii="Times New Roman" w:hAnsi="Times New Roman" w:cs="Times New Roman"/>
          <w:sz w:val="26"/>
          <w:szCs w:val="26"/>
        </w:rPr>
        <w:t>применение развивает связную речь и системное мышление детей, дает возможность дошкольнику проявить себя</w:t>
      </w:r>
      <w:r w:rsidR="00762284" w:rsidRPr="00770B99">
        <w:rPr>
          <w:rFonts w:ascii="Times New Roman" w:hAnsi="Times New Roman" w:cs="Times New Roman"/>
          <w:sz w:val="26"/>
          <w:szCs w:val="26"/>
        </w:rPr>
        <w:t>, высказать свое видение вопроса, свободу творческой деятельности</w:t>
      </w:r>
      <w:r w:rsidR="00C727BB" w:rsidRPr="00770B9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A6600" w:rsidRPr="00770B99" w:rsidRDefault="00C727BB" w:rsidP="00C31A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0B99">
        <w:rPr>
          <w:rFonts w:ascii="Times New Roman" w:hAnsi="Times New Roman" w:cs="Times New Roman"/>
          <w:b/>
          <w:sz w:val="26"/>
          <w:szCs w:val="26"/>
        </w:rPr>
        <w:t>Цель работы по технологии «Кластер»:</w:t>
      </w:r>
      <w:r w:rsidRPr="00770B99">
        <w:rPr>
          <w:rFonts w:ascii="Times New Roman" w:hAnsi="Times New Roman" w:cs="Times New Roman"/>
          <w:sz w:val="26"/>
          <w:szCs w:val="26"/>
        </w:rPr>
        <w:t xml:space="preserve"> формировать у детей навыки связной речи, умения систематизировать учебный материал и свои оценочные суждения. Цель достигается в результате решения </w:t>
      </w:r>
      <w:r w:rsidRPr="00770B99">
        <w:rPr>
          <w:rFonts w:ascii="Times New Roman" w:hAnsi="Times New Roman" w:cs="Times New Roman"/>
          <w:b/>
          <w:sz w:val="26"/>
          <w:szCs w:val="26"/>
        </w:rPr>
        <w:t>задач</w:t>
      </w:r>
      <w:r w:rsidRPr="00770B99">
        <w:rPr>
          <w:rFonts w:ascii="Times New Roman" w:hAnsi="Times New Roman" w:cs="Times New Roman"/>
          <w:sz w:val="26"/>
          <w:szCs w:val="26"/>
        </w:rPr>
        <w:t>:</w:t>
      </w:r>
    </w:p>
    <w:p w:rsidR="00C727BB" w:rsidRPr="00770B99" w:rsidRDefault="00C727BB" w:rsidP="00C727B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0B99">
        <w:rPr>
          <w:rFonts w:ascii="Times New Roman" w:hAnsi="Times New Roman" w:cs="Times New Roman"/>
          <w:sz w:val="26"/>
          <w:szCs w:val="26"/>
        </w:rPr>
        <w:t>Проводить работу от простого к сложному.</w:t>
      </w:r>
    </w:p>
    <w:p w:rsidR="005C4FD1" w:rsidRPr="00770B99" w:rsidRDefault="005C4FD1" w:rsidP="00C727B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0B99">
        <w:rPr>
          <w:rFonts w:ascii="Times New Roman" w:hAnsi="Times New Roman" w:cs="Times New Roman"/>
          <w:sz w:val="26"/>
          <w:szCs w:val="26"/>
        </w:rPr>
        <w:t>Развивать все компоненты устной речи детей.</w:t>
      </w:r>
    </w:p>
    <w:p w:rsidR="005C4FD1" w:rsidRPr="00770B99" w:rsidRDefault="005C4FD1" w:rsidP="00C727B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0B99">
        <w:rPr>
          <w:rFonts w:ascii="Times New Roman" w:hAnsi="Times New Roman" w:cs="Times New Roman"/>
          <w:sz w:val="26"/>
          <w:szCs w:val="26"/>
        </w:rPr>
        <w:t>Способствовать практическому овладению воспитанниками нормами речи.</w:t>
      </w:r>
    </w:p>
    <w:p w:rsidR="00C727BB" w:rsidRPr="00770B99" w:rsidRDefault="00883FEE" w:rsidP="00C727B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0B99">
        <w:rPr>
          <w:rFonts w:ascii="Times New Roman" w:hAnsi="Times New Roman" w:cs="Times New Roman"/>
          <w:sz w:val="26"/>
          <w:szCs w:val="26"/>
        </w:rPr>
        <w:t>Поощрять свободу высказывания.</w:t>
      </w:r>
    </w:p>
    <w:p w:rsidR="00883FEE" w:rsidRPr="00770B99" w:rsidRDefault="0062333D" w:rsidP="00C727B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0B99">
        <w:rPr>
          <w:rFonts w:ascii="Times New Roman" w:hAnsi="Times New Roman" w:cs="Times New Roman"/>
          <w:sz w:val="26"/>
          <w:szCs w:val="26"/>
        </w:rPr>
        <w:t>Учить систематизировать</w:t>
      </w:r>
      <w:r w:rsidR="00883FEE" w:rsidRPr="00770B99">
        <w:rPr>
          <w:rFonts w:ascii="Times New Roman" w:hAnsi="Times New Roman" w:cs="Times New Roman"/>
          <w:sz w:val="26"/>
          <w:szCs w:val="26"/>
        </w:rPr>
        <w:t xml:space="preserve"> большой объем информации.</w:t>
      </w:r>
    </w:p>
    <w:p w:rsidR="00883FEE" w:rsidRPr="00770B99" w:rsidRDefault="00883FEE" w:rsidP="00C727B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0B99">
        <w:rPr>
          <w:rFonts w:ascii="Times New Roman" w:hAnsi="Times New Roman" w:cs="Times New Roman"/>
          <w:sz w:val="26"/>
          <w:szCs w:val="26"/>
        </w:rPr>
        <w:t>Поддерживать инициативность, самостоятельность, интерес детей.</w:t>
      </w:r>
    </w:p>
    <w:p w:rsidR="00883FEE" w:rsidRPr="00770B99" w:rsidRDefault="00883FEE" w:rsidP="00C727B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0B99">
        <w:rPr>
          <w:rFonts w:ascii="Times New Roman" w:hAnsi="Times New Roman" w:cs="Times New Roman"/>
          <w:sz w:val="26"/>
          <w:szCs w:val="26"/>
        </w:rPr>
        <w:t>Воспитывать коммуникативные навыки</w:t>
      </w:r>
      <w:r w:rsidR="0062333D" w:rsidRPr="00770B99">
        <w:rPr>
          <w:rFonts w:ascii="Times New Roman" w:hAnsi="Times New Roman" w:cs="Times New Roman"/>
          <w:sz w:val="26"/>
          <w:szCs w:val="26"/>
        </w:rPr>
        <w:t>.</w:t>
      </w:r>
      <w:r w:rsidRPr="00770B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3FEE" w:rsidRPr="00770B99" w:rsidRDefault="00883FEE" w:rsidP="00883F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0B99">
        <w:rPr>
          <w:rFonts w:ascii="Times New Roman" w:hAnsi="Times New Roman" w:cs="Times New Roman"/>
          <w:b/>
          <w:sz w:val="26"/>
          <w:szCs w:val="26"/>
        </w:rPr>
        <w:t>Ожидаемые результаты.</w:t>
      </w:r>
    </w:p>
    <w:p w:rsidR="00883FEE" w:rsidRPr="00770B99" w:rsidRDefault="00883FEE" w:rsidP="00883FEE">
      <w:pPr>
        <w:pStyle w:val="c0"/>
        <w:numPr>
          <w:ilvl w:val="0"/>
          <w:numId w:val="4"/>
        </w:numPr>
        <w:spacing w:before="0" w:after="0"/>
        <w:jc w:val="both"/>
        <w:rPr>
          <w:sz w:val="26"/>
          <w:szCs w:val="26"/>
        </w:rPr>
      </w:pPr>
      <w:r w:rsidRPr="00770B99">
        <w:rPr>
          <w:sz w:val="26"/>
          <w:szCs w:val="26"/>
        </w:rPr>
        <w:t>Дети научатся ставить вопросы</w:t>
      </w:r>
      <w:r w:rsidR="0062333D" w:rsidRPr="00770B99">
        <w:rPr>
          <w:sz w:val="26"/>
          <w:szCs w:val="26"/>
        </w:rPr>
        <w:t xml:space="preserve"> и свободно высказываться</w:t>
      </w:r>
      <w:r w:rsidRPr="00770B99">
        <w:rPr>
          <w:sz w:val="26"/>
          <w:szCs w:val="26"/>
        </w:rPr>
        <w:t>.</w:t>
      </w:r>
    </w:p>
    <w:p w:rsidR="00883FEE" w:rsidRPr="00770B99" w:rsidRDefault="00883FEE" w:rsidP="00883FEE">
      <w:pPr>
        <w:pStyle w:val="c0"/>
        <w:numPr>
          <w:ilvl w:val="0"/>
          <w:numId w:val="4"/>
        </w:numPr>
        <w:spacing w:before="0" w:after="0"/>
        <w:jc w:val="both"/>
        <w:rPr>
          <w:sz w:val="26"/>
          <w:szCs w:val="26"/>
        </w:rPr>
      </w:pPr>
      <w:r w:rsidRPr="00770B99">
        <w:rPr>
          <w:sz w:val="26"/>
          <w:szCs w:val="26"/>
        </w:rPr>
        <w:t>Научатся выделять главное.</w:t>
      </w:r>
    </w:p>
    <w:p w:rsidR="00883FEE" w:rsidRPr="00770B99" w:rsidRDefault="00883FEE" w:rsidP="00883FEE">
      <w:pPr>
        <w:pStyle w:val="c0"/>
        <w:numPr>
          <w:ilvl w:val="0"/>
          <w:numId w:val="4"/>
        </w:numPr>
        <w:spacing w:before="0" w:after="0"/>
        <w:jc w:val="both"/>
        <w:rPr>
          <w:sz w:val="26"/>
          <w:szCs w:val="26"/>
        </w:rPr>
      </w:pPr>
      <w:r w:rsidRPr="00770B99">
        <w:rPr>
          <w:sz w:val="26"/>
          <w:szCs w:val="26"/>
        </w:rPr>
        <w:t>Смогут устанавливать причинно-следственные связи</w:t>
      </w:r>
      <w:r w:rsidR="00337660" w:rsidRPr="00770B99">
        <w:rPr>
          <w:sz w:val="26"/>
          <w:szCs w:val="26"/>
        </w:rPr>
        <w:t xml:space="preserve">, </w:t>
      </w:r>
      <w:r w:rsidRPr="00770B99">
        <w:rPr>
          <w:sz w:val="26"/>
          <w:szCs w:val="26"/>
        </w:rPr>
        <w:t>строить умозаключения</w:t>
      </w:r>
      <w:r w:rsidR="0062333D" w:rsidRPr="00770B99">
        <w:rPr>
          <w:sz w:val="26"/>
          <w:szCs w:val="26"/>
        </w:rPr>
        <w:t xml:space="preserve"> и</w:t>
      </w:r>
    </w:p>
    <w:p w:rsidR="00883FEE" w:rsidRPr="00770B99" w:rsidRDefault="00883FEE" w:rsidP="0062333D">
      <w:pPr>
        <w:pStyle w:val="c0"/>
        <w:spacing w:before="0" w:after="0"/>
        <w:ind w:left="720"/>
        <w:jc w:val="both"/>
        <w:rPr>
          <w:sz w:val="26"/>
          <w:szCs w:val="26"/>
        </w:rPr>
      </w:pPr>
      <w:r w:rsidRPr="00770B99">
        <w:rPr>
          <w:sz w:val="26"/>
          <w:szCs w:val="26"/>
        </w:rPr>
        <w:t>переходить от частностей к о</w:t>
      </w:r>
      <w:r w:rsidR="0062333D" w:rsidRPr="00770B99">
        <w:rPr>
          <w:sz w:val="26"/>
          <w:szCs w:val="26"/>
        </w:rPr>
        <w:t>бщему, понимая проблему в целом.</w:t>
      </w:r>
    </w:p>
    <w:p w:rsidR="00883FEE" w:rsidRPr="00770B99" w:rsidRDefault="0062333D" w:rsidP="00883FEE">
      <w:pPr>
        <w:pStyle w:val="c0"/>
        <w:numPr>
          <w:ilvl w:val="0"/>
          <w:numId w:val="4"/>
        </w:numPr>
        <w:spacing w:before="0" w:after="0"/>
        <w:jc w:val="both"/>
        <w:rPr>
          <w:sz w:val="26"/>
          <w:szCs w:val="26"/>
        </w:rPr>
      </w:pPr>
      <w:r w:rsidRPr="00770B99">
        <w:rPr>
          <w:sz w:val="26"/>
          <w:szCs w:val="26"/>
        </w:rPr>
        <w:t xml:space="preserve">Научатся сравнивать, </w:t>
      </w:r>
      <w:r w:rsidR="00883FEE" w:rsidRPr="00770B99">
        <w:rPr>
          <w:sz w:val="26"/>
          <w:szCs w:val="26"/>
        </w:rPr>
        <w:t>анализировать</w:t>
      </w:r>
      <w:r w:rsidRPr="00770B99">
        <w:rPr>
          <w:sz w:val="26"/>
          <w:szCs w:val="26"/>
        </w:rPr>
        <w:t xml:space="preserve">, </w:t>
      </w:r>
      <w:r w:rsidR="00883FEE" w:rsidRPr="00770B99">
        <w:rPr>
          <w:sz w:val="26"/>
          <w:szCs w:val="26"/>
        </w:rPr>
        <w:t>проводить аналогии.</w:t>
      </w:r>
    </w:p>
    <w:p w:rsidR="0062333D" w:rsidRPr="00770B99" w:rsidRDefault="0062333D" w:rsidP="00883FEE">
      <w:pPr>
        <w:pStyle w:val="c0"/>
        <w:numPr>
          <w:ilvl w:val="0"/>
          <w:numId w:val="4"/>
        </w:numPr>
        <w:spacing w:before="0" w:after="0"/>
        <w:jc w:val="both"/>
        <w:rPr>
          <w:sz w:val="26"/>
          <w:szCs w:val="26"/>
        </w:rPr>
      </w:pPr>
      <w:r w:rsidRPr="00770B99">
        <w:rPr>
          <w:sz w:val="26"/>
          <w:szCs w:val="26"/>
        </w:rPr>
        <w:t>Научатся систематизировать большой объем информации.</w:t>
      </w:r>
    </w:p>
    <w:p w:rsidR="0062333D" w:rsidRPr="00770B99" w:rsidRDefault="0062333D" w:rsidP="0062333D">
      <w:pPr>
        <w:pStyle w:val="c0"/>
        <w:numPr>
          <w:ilvl w:val="0"/>
          <w:numId w:val="4"/>
        </w:numPr>
        <w:spacing w:before="0" w:after="0"/>
        <w:jc w:val="both"/>
        <w:rPr>
          <w:sz w:val="26"/>
          <w:szCs w:val="26"/>
        </w:rPr>
      </w:pPr>
      <w:r w:rsidRPr="00770B99">
        <w:rPr>
          <w:sz w:val="26"/>
          <w:szCs w:val="26"/>
        </w:rPr>
        <w:t>Научатся сотрудничеству и взаимодействию с детьми и взрослыми.</w:t>
      </w:r>
    </w:p>
    <w:p w:rsidR="00337660" w:rsidRDefault="00337660" w:rsidP="0062333D">
      <w:pPr>
        <w:pStyle w:val="c0"/>
        <w:numPr>
          <w:ilvl w:val="0"/>
          <w:numId w:val="4"/>
        </w:numPr>
        <w:spacing w:before="0" w:after="0"/>
        <w:jc w:val="both"/>
        <w:rPr>
          <w:sz w:val="26"/>
          <w:szCs w:val="26"/>
        </w:rPr>
      </w:pPr>
      <w:r w:rsidRPr="00770B99">
        <w:rPr>
          <w:sz w:val="26"/>
          <w:szCs w:val="26"/>
        </w:rPr>
        <w:t>Достигнут высоких результатов в обучении.</w:t>
      </w:r>
    </w:p>
    <w:p w:rsidR="00770B99" w:rsidRPr="00770B99" w:rsidRDefault="00770B99" w:rsidP="000536CF">
      <w:pPr>
        <w:pStyle w:val="c0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Конечно, при работе по технологии существуют </w:t>
      </w:r>
      <w:r w:rsidRPr="00770B99">
        <w:rPr>
          <w:b/>
          <w:sz w:val="26"/>
          <w:szCs w:val="26"/>
        </w:rPr>
        <w:t>риски</w:t>
      </w:r>
      <w:r>
        <w:rPr>
          <w:sz w:val="26"/>
          <w:szCs w:val="26"/>
        </w:rPr>
        <w:t>: ребенок не полностью усвоил материал или очень застенчив, здесь подключается индивидуальная работа, помощь педагога и детей.</w:t>
      </w:r>
    </w:p>
    <w:p w:rsidR="00C31A0E" w:rsidRPr="00770B99" w:rsidRDefault="00560362" w:rsidP="00542016">
      <w:pPr>
        <w:pStyle w:val="c0"/>
        <w:spacing w:before="0" w:after="0"/>
        <w:jc w:val="both"/>
        <w:rPr>
          <w:sz w:val="26"/>
          <w:szCs w:val="26"/>
        </w:rPr>
      </w:pPr>
      <w:r w:rsidRPr="00770B99">
        <w:rPr>
          <w:b/>
          <w:sz w:val="26"/>
          <w:szCs w:val="26"/>
        </w:rPr>
        <w:t>Как составляется кластер</w:t>
      </w:r>
      <w:r w:rsidR="00AE03AF" w:rsidRPr="00770B99">
        <w:rPr>
          <w:b/>
          <w:sz w:val="26"/>
          <w:szCs w:val="26"/>
        </w:rPr>
        <w:t>.</w:t>
      </w:r>
      <w:r w:rsidR="00AE03AF" w:rsidRPr="00770B99">
        <w:rPr>
          <w:sz w:val="26"/>
          <w:szCs w:val="26"/>
        </w:rPr>
        <w:t xml:space="preserve"> Р</w:t>
      </w:r>
      <w:r w:rsidR="001A6600" w:rsidRPr="00770B99">
        <w:rPr>
          <w:sz w:val="26"/>
          <w:szCs w:val="26"/>
        </w:rPr>
        <w:t>исуем модель Солнечной системы: звезду, планеты и их спутники. Звезда в центре – это наша тема, вокруг нее планеты – крупные смысловые единицы. Соединяем их прямой линией или стрелочкой со звездой</w:t>
      </w:r>
      <w:r w:rsidR="00B76835">
        <w:rPr>
          <w:sz w:val="26"/>
          <w:szCs w:val="26"/>
        </w:rPr>
        <w:t>. У каждой планеты – спутники.</w:t>
      </w:r>
      <w:bookmarkStart w:id="0" w:name="_GoBack"/>
      <w:bookmarkEnd w:id="0"/>
      <w:r w:rsidR="00A669EF" w:rsidRPr="00770B99">
        <w:rPr>
          <w:sz w:val="26"/>
          <w:szCs w:val="26"/>
        </w:rPr>
        <w:t xml:space="preserve"> </w:t>
      </w:r>
      <w:r w:rsidR="00C31A0E" w:rsidRPr="00770B99">
        <w:rPr>
          <w:sz w:val="26"/>
          <w:szCs w:val="26"/>
        </w:rPr>
        <w:t xml:space="preserve">В итоге получается структура, которая графически отображает наши размышления, определяет информационное поле данной темы. </w:t>
      </w:r>
    </w:p>
    <w:p w:rsidR="00CC5828" w:rsidRPr="00770B99" w:rsidRDefault="00CC5828" w:rsidP="00542016">
      <w:pPr>
        <w:pStyle w:val="c0"/>
        <w:tabs>
          <w:tab w:val="left" w:pos="1843"/>
          <w:tab w:val="left" w:pos="5103"/>
          <w:tab w:val="left" w:pos="5387"/>
          <w:tab w:val="left" w:pos="8080"/>
          <w:tab w:val="left" w:pos="8647"/>
          <w:tab w:val="left" w:pos="9072"/>
        </w:tabs>
        <w:spacing w:before="0" w:after="0"/>
        <w:jc w:val="both"/>
        <w:rPr>
          <w:b/>
          <w:iCs/>
          <w:sz w:val="26"/>
          <w:szCs w:val="26"/>
        </w:rPr>
      </w:pPr>
      <w:r w:rsidRPr="00770B99">
        <w:rPr>
          <w:b/>
          <w:iCs/>
          <w:sz w:val="26"/>
          <w:szCs w:val="26"/>
        </w:rPr>
        <w:t>При работе с «гроздьями» нужно придерживаться следующих  рекомендаций:</w:t>
      </w:r>
    </w:p>
    <w:p w:rsidR="009328C9" w:rsidRPr="00770B99" w:rsidRDefault="005A7437" w:rsidP="00542016">
      <w:pPr>
        <w:pStyle w:val="c0"/>
        <w:tabs>
          <w:tab w:val="left" w:pos="1843"/>
          <w:tab w:val="left" w:pos="5103"/>
          <w:tab w:val="left" w:pos="5387"/>
          <w:tab w:val="left" w:pos="8080"/>
          <w:tab w:val="left" w:pos="8647"/>
          <w:tab w:val="left" w:pos="9072"/>
        </w:tabs>
        <w:spacing w:before="0" w:after="0"/>
        <w:jc w:val="both"/>
        <w:rPr>
          <w:iCs/>
          <w:sz w:val="26"/>
          <w:szCs w:val="26"/>
        </w:rPr>
      </w:pPr>
      <w:r w:rsidRPr="00770B99">
        <w:rPr>
          <w:iCs/>
          <w:sz w:val="26"/>
          <w:szCs w:val="26"/>
        </w:rPr>
        <w:t>1. Оцените тему</w:t>
      </w:r>
      <w:r w:rsidR="00CC5828" w:rsidRPr="00770B99">
        <w:rPr>
          <w:iCs/>
          <w:sz w:val="26"/>
          <w:szCs w:val="26"/>
        </w:rPr>
        <w:t>,</w:t>
      </w:r>
      <w:r w:rsidRPr="00770B99">
        <w:rPr>
          <w:iCs/>
          <w:sz w:val="26"/>
          <w:szCs w:val="26"/>
        </w:rPr>
        <w:t xml:space="preserve"> с которой будете работать. Нужна ли в данном случае разбивка на «грозд</w:t>
      </w:r>
      <w:r w:rsidR="00CC5828" w:rsidRPr="00770B99">
        <w:rPr>
          <w:iCs/>
          <w:sz w:val="26"/>
          <w:szCs w:val="26"/>
        </w:rPr>
        <w:t>ья</w:t>
      </w:r>
      <w:r w:rsidRPr="00770B99">
        <w:rPr>
          <w:iCs/>
          <w:sz w:val="26"/>
          <w:szCs w:val="26"/>
        </w:rPr>
        <w:t>»? Можно ли выделить в тексте большие и малые смысловые единицы?</w:t>
      </w:r>
    </w:p>
    <w:p w:rsidR="009328C9" w:rsidRPr="00770B99" w:rsidRDefault="005A7437" w:rsidP="00C31A0E">
      <w:pPr>
        <w:pStyle w:val="c0"/>
        <w:tabs>
          <w:tab w:val="left" w:pos="1843"/>
          <w:tab w:val="left" w:pos="5103"/>
          <w:tab w:val="left" w:pos="5387"/>
          <w:tab w:val="left" w:pos="8080"/>
          <w:tab w:val="left" w:pos="8647"/>
          <w:tab w:val="left" w:pos="9072"/>
        </w:tabs>
        <w:spacing w:before="0" w:after="0"/>
        <w:jc w:val="both"/>
        <w:rPr>
          <w:iCs/>
          <w:sz w:val="26"/>
          <w:szCs w:val="26"/>
        </w:rPr>
      </w:pPr>
      <w:r w:rsidRPr="00770B99">
        <w:rPr>
          <w:iCs/>
          <w:sz w:val="26"/>
          <w:szCs w:val="26"/>
        </w:rPr>
        <w:t>2. Помогите детям, если у них возникли сомнения, выделить эти смысловые единицы. Это могут быть вопросы, ключевые слова или фразы.</w:t>
      </w:r>
    </w:p>
    <w:p w:rsidR="009328C9" w:rsidRPr="00770B99" w:rsidRDefault="005A7437" w:rsidP="00C31A0E">
      <w:pPr>
        <w:pStyle w:val="c0"/>
        <w:tabs>
          <w:tab w:val="left" w:pos="1843"/>
          <w:tab w:val="left" w:pos="5103"/>
          <w:tab w:val="left" w:pos="5387"/>
          <w:tab w:val="left" w:pos="8080"/>
          <w:tab w:val="left" w:pos="8647"/>
          <w:tab w:val="left" w:pos="9072"/>
        </w:tabs>
        <w:spacing w:before="0" w:after="0"/>
        <w:jc w:val="both"/>
        <w:rPr>
          <w:iCs/>
          <w:sz w:val="26"/>
          <w:szCs w:val="26"/>
        </w:rPr>
      </w:pPr>
      <w:r w:rsidRPr="00770B99">
        <w:rPr>
          <w:iCs/>
          <w:sz w:val="26"/>
          <w:szCs w:val="26"/>
        </w:rPr>
        <w:t>3. Озвучьте свои «грозд</w:t>
      </w:r>
      <w:r w:rsidR="00CC5828" w:rsidRPr="00770B99">
        <w:rPr>
          <w:iCs/>
          <w:sz w:val="26"/>
          <w:szCs w:val="26"/>
        </w:rPr>
        <w:t>ья</w:t>
      </w:r>
      <w:r w:rsidRPr="00770B99">
        <w:rPr>
          <w:iCs/>
          <w:sz w:val="26"/>
          <w:szCs w:val="26"/>
        </w:rPr>
        <w:t>».</w:t>
      </w:r>
    </w:p>
    <w:p w:rsidR="009328C9" w:rsidRPr="00770B99" w:rsidRDefault="005A7437" w:rsidP="00C31A0E">
      <w:pPr>
        <w:pStyle w:val="c0"/>
        <w:tabs>
          <w:tab w:val="left" w:pos="1843"/>
          <w:tab w:val="left" w:pos="5103"/>
          <w:tab w:val="left" w:pos="5387"/>
          <w:tab w:val="left" w:pos="8080"/>
          <w:tab w:val="left" w:pos="8647"/>
          <w:tab w:val="left" w:pos="9072"/>
        </w:tabs>
        <w:spacing w:before="0" w:after="0"/>
        <w:jc w:val="both"/>
        <w:rPr>
          <w:iCs/>
          <w:sz w:val="26"/>
          <w:szCs w:val="26"/>
        </w:rPr>
      </w:pPr>
      <w:r w:rsidRPr="00770B99">
        <w:rPr>
          <w:iCs/>
          <w:sz w:val="26"/>
          <w:szCs w:val="26"/>
        </w:rPr>
        <w:t>4. Попросите установить связи между «веточками» вашей «грозди» и объяснить их.</w:t>
      </w:r>
    </w:p>
    <w:p w:rsidR="009328C9" w:rsidRPr="00770B99" w:rsidRDefault="005A7437" w:rsidP="00C31A0E">
      <w:pPr>
        <w:pStyle w:val="c0"/>
        <w:tabs>
          <w:tab w:val="left" w:pos="1843"/>
          <w:tab w:val="left" w:pos="5103"/>
          <w:tab w:val="left" w:pos="5387"/>
          <w:tab w:val="left" w:pos="8080"/>
          <w:tab w:val="left" w:pos="8647"/>
          <w:tab w:val="left" w:pos="9072"/>
        </w:tabs>
        <w:spacing w:before="0" w:after="0"/>
        <w:jc w:val="both"/>
        <w:rPr>
          <w:iCs/>
          <w:sz w:val="26"/>
          <w:szCs w:val="26"/>
        </w:rPr>
      </w:pPr>
      <w:r w:rsidRPr="00770B99">
        <w:rPr>
          <w:iCs/>
          <w:sz w:val="26"/>
          <w:szCs w:val="26"/>
        </w:rPr>
        <w:t xml:space="preserve">5. Если вы хотите остановиться на каком-либо смысловом блоке, попросите сделать эту веточку ярче.  </w:t>
      </w:r>
    </w:p>
    <w:p w:rsidR="00560362" w:rsidRPr="00770B99" w:rsidRDefault="00560362" w:rsidP="00C31A0E">
      <w:pPr>
        <w:pStyle w:val="c0"/>
        <w:tabs>
          <w:tab w:val="left" w:pos="1843"/>
          <w:tab w:val="left" w:pos="1985"/>
          <w:tab w:val="left" w:pos="2127"/>
          <w:tab w:val="left" w:pos="8080"/>
          <w:tab w:val="left" w:pos="8647"/>
          <w:tab w:val="left" w:pos="9072"/>
        </w:tabs>
        <w:spacing w:before="0" w:after="0"/>
        <w:jc w:val="both"/>
        <w:rPr>
          <w:sz w:val="26"/>
          <w:szCs w:val="26"/>
        </w:rPr>
      </w:pPr>
      <w:r w:rsidRPr="00770B99">
        <w:rPr>
          <w:b/>
          <w:iCs/>
          <w:sz w:val="26"/>
          <w:szCs w:val="26"/>
        </w:rPr>
        <w:lastRenderedPageBreak/>
        <w:t xml:space="preserve">В работе </w:t>
      </w:r>
      <w:r w:rsidR="00CC5828" w:rsidRPr="00770B99">
        <w:rPr>
          <w:b/>
          <w:iCs/>
          <w:sz w:val="26"/>
          <w:szCs w:val="26"/>
        </w:rPr>
        <w:t>по составлению «Кластера»</w:t>
      </w:r>
      <w:r w:rsidRPr="00770B99">
        <w:rPr>
          <w:b/>
          <w:iCs/>
          <w:sz w:val="26"/>
          <w:szCs w:val="26"/>
        </w:rPr>
        <w:t xml:space="preserve"> необходимо соблюдать </w:t>
      </w:r>
      <w:r w:rsidR="00CC5828" w:rsidRPr="00770B99">
        <w:rPr>
          <w:b/>
          <w:iCs/>
          <w:sz w:val="26"/>
          <w:szCs w:val="26"/>
        </w:rPr>
        <w:t>сл</w:t>
      </w:r>
      <w:r w:rsidRPr="00770B99">
        <w:rPr>
          <w:b/>
          <w:iCs/>
          <w:sz w:val="26"/>
          <w:szCs w:val="26"/>
        </w:rPr>
        <w:t>едующие правила:</w:t>
      </w:r>
      <w:r w:rsidRPr="00770B99">
        <w:rPr>
          <w:b/>
          <w:sz w:val="26"/>
          <w:szCs w:val="26"/>
        </w:rPr>
        <w:br/>
      </w:r>
      <w:r w:rsidRPr="00770B99">
        <w:rPr>
          <w:sz w:val="26"/>
          <w:szCs w:val="26"/>
        </w:rPr>
        <w:t>1. Не бояться говорить или записывать все, что приходит на ум. Дать волю воображению</w:t>
      </w:r>
      <w:r w:rsidR="00C31A0E" w:rsidRPr="00770B99">
        <w:rPr>
          <w:sz w:val="26"/>
          <w:szCs w:val="26"/>
        </w:rPr>
        <w:t xml:space="preserve"> и ин</w:t>
      </w:r>
      <w:r w:rsidRPr="00770B99">
        <w:rPr>
          <w:sz w:val="26"/>
          <w:szCs w:val="26"/>
        </w:rPr>
        <w:t>туиции.</w:t>
      </w:r>
      <w:r w:rsidRPr="00770B99">
        <w:rPr>
          <w:sz w:val="26"/>
          <w:szCs w:val="26"/>
        </w:rPr>
        <w:br/>
        <w:t xml:space="preserve">2. Продолжать работу, пока не </w:t>
      </w:r>
      <w:r w:rsidR="00C31A0E" w:rsidRPr="00770B99">
        <w:rPr>
          <w:sz w:val="26"/>
          <w:szCs w:val="26"/>
        </w:rPr>
        <w:t>за</w:t>
      </w:r>
      <w:r w:rsidRPr="00770B99">
        <w:rPr>
          <w:sz w:val="26"/>
          <w:szCs w:val="26"/>
        </w:rPr>
        <w:t xml:space="preserve">кончится время или картинки, пока </w:t>
      </w:r>
      <w:r w:rsidR="002A3D98" w:rsidRPr="00770B99">
        <w:rPr>
          <w:sz w:val="26"/>
          <w:szCs w:val="26"/>
        </w:rPr>
        <w:t>идеи не иссякнут.</w:t>
      </w:r>
      <w:r w:rsidR="002A3D98" w:rsidRPr="00770B99">
        <w:rPr>
          <w:sz w:val="26"/>
          <w:szCs w:val="26"/>
        </w:rPr>
        <w:br/>
        <w:t>3.</w:t>
      </w:r>
      <w:r w:rsidRPr="00770B99">
        <w:rPr>
          <w:sz w:val="26"/>
          <w:szCs w:val="26"/>
        </w:rPr>
        <w:t>Постараться построить как можно больше связей. Не следовать по заранее определенному плану.</w:t>
      </w:r>
    </w:p>
    <w:p w:rsidR="00542016" w:rsidRPr="00770B99" w:rsidRDefault="00542016" w:rsidP="005420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B99">
        <w:rPr>
          <w:rFonts w:ascii="Times New Roman" w:hAnsi="Times New Roman" w:cs="Times New Roman"/>
          <w:sz w:val="26"/>
          <w:szCs w:val="26"/>
        </w:rPr>
        <w:t xml:space="preserve">Работа по этой технологии больше ориентирована на школьников, но я посчитала целесообразным её адаптацию на дошкольный возраст. Использую технологию «Кластер» недавно, работа ведется от простого к сложному, дети учатся </w:t>
      </w:r>
      <w:r w:rsidR="004306C1" w:rsidRPr="00770B99">
        <w:rPr>
          <w:rFonts w:ascii="Times New Roman" w:hAnsi="Times New Roman" w:cs="Times New Roman"/>
          <w:sz w:val="26"/>
          <w:szCs w:val="26"/>
        </w:rPr>
        <w:t>составлять кластеры. Начали с вопросов, обсуждений по темам. С</w:t>
      </w:r>
      <w:r w:rsidRPr="00770B99">
        <w:rPr>
          <w:rFonts w:ascii="Times New Roman" w:hAnsi="Times New Roman" w:cs="Times New Roman"/>
          <w:sz w:val="26"/>
          <w:szCs w:val="26"/>
        </w:rPr>
        <w:t>оставля</w:t>
      </w:r>
      <w:r w:rsidR="004306C1" w:rsidRPr="00770B99">
        <w:rPr>
          <w:rFonts w:ascii="Times New Roman" w:hAnsi="Times New Roman" w:cs="Times New Roman"/>
          <w:sz w:val="26"/>
          <w:szCs w:val="26"/>
        </w:rPr>
        <w:t>ли</w:t>
      </w:r>
      <w:r w:rsidRPr="00770B99">
        <w:rPr>
          <w:rFonts w:ascii="Times New Roman" w:hAnsi="Times New Roman" w:cs="Times New Roman"/>
          <w:sz w:val="26"/>
          <w:szCs w:val="26"/>
        </w:rPr>
        <w:t xml:space="preserve"> простые кластеры и созда</w:t>
      </w:r>
      <w:r w:rsidR="004306C1" w:rsidRPr="00770B99">
        <w:rPr>
          <w:rFonts w:ascii="Times New Roman" w:hAnsi="Times New Roman" w:cs="Times New Roman"/>
          <w:sz w:val="26"/>
          <w:szCs w:val="26"/>
        </w:rPr>
        <w:t>вали</w:t>
      </w:r>
      <w:r w:rsidRPr="00770B99">
        <w:rPr>
          <w:rFonts w:ascii="Times New Roman" w:hAnsi="Times New Roman" w:cs="Times New Roman"/>
          <w:sz w:val="26"/>
          <w:szCs w:val="26"/>
        </w:rPr>
        <w:t xml:space="preserve"> разные варианты. </w:t>
      </w:r>
      <w:r w:rsidR="003F13F4" w:rsidRPr="00770B99">
        <w:rPr>
          <w:rFonts w:ascii="Times New Roman" w:hAnsi="Times New Roman" w:cs="Times New Roman"/>
          <w:sz w:val="26"/>
          <w:szCs w:val="26"/>
        </w:rPr>
        <w:t>Я показывала</w:t>
      </w:r>
      <w:r w:rsidRPr="00770B99">
        <w:rPr>
          <w:rFonts w:ascii="Times New Roman" w:hAnsi="Times New Roman" w:cs="Times New Roman"/>
          <w:sz w:val="26"/>
          <w:szCs w:val="26"/>
        </w:rPr>
        <w:t xml:space="preserve"> картинк</w:t>
      </w:r>
      <w:r w:rsidR="00C872C1" w:rsidRPr="00770B99">
        <w:rPr>
          <w:rFonts w:ascii="Times New Roman" w:hAnsi="Times New Roman" w:cs="Times New Roman"/>
          <w:sz w:val="26"/>
          <w:szCs w:val="26"/>
        </w:rPr>
        <w:t>у</w:t>
      </w:r>
      <w:r w:rsidRPr="00770B99">
        <w:rPr>
          <w:rFonts w:ascii="Times New Roman" w:hAnsi="Times New Roman" w:cs="Times New Roman"/>
          <w:sz w:val="26"/>
          <w:szCs w:val="26"/>
        </w:rPr>
        <w:t xml:space="preserve"> с изображением ключевого слова (тем</w:t>
      </w:r>
      <w:r w:rsidR="00C872C1" w:rsidRPr="00770B99">
        <w:rPr>
          <w:rFonts w:ascii="Times New Roman" w:hAnsi="Times New Roman" w:cs="Times New Roman"/>
          <w:sz w:val="26"/>
          <w:szCs w:val="26"/>
        </w:rPr>
        <w:t>у</w:t>
      </w:r>
      <w:r w:rsidRPr="00770B99">
        <w:rPr>
          <w:rFonts w:ascii="Times New Roman" w:hAnsi="Times New Roman" w:cs="Times New Roman"/>
          <w:sz w:val="26"/>
          <w:szCs w:val="26"/>
        </w:rPr>
        <w:t>)</w:t>
      </w:r>
      <w:r w:rsidR="00C872C1" w:rsidRPr="00770B99">
        <w:rPr>
          <w:rFonts w:ascii="Times New Roman" w:hAnsi="Times New Roman" w:cs="Times New Roman"/>
          <w:sz w:val="26"/>
          <w:szCs w:val="26"/>
        </w:rPr>
        <w:t xml:space="preserve">, дети </w:t>
      </w:r>
      <w:r w:rsidRPr="00770B99">
        <w:rPr>
          <w:rFonts w:ascii="Times New Roman" w:hAnsi="Times New Roman" w:cs="Times New Roman"/>
          <w:sz w:val="26"/>
          <w:szCs w:val="26"/>
        </w:rPr>
        <w:t>наз</w:t>
      </w:r>
      <w:r w:rsidR="00C872C1" w:rsidRPr="00770B99">
        <w:rPr>
          <w:rFonts w:ascii="Times New Roman" w:hAnsi="Times New Roman" w:cs="Times New Roman"/>
          <w:sz w:val="26"/>
          <w:szCs w:val="26"/>
        </w:rPr>
        <w:t>ы</w:t>
      </w:r>
      <w:r w:rsidRPr="00770B99">
        <w:rPr>
          <w:rFonts w:ascii="Times New Roman" w:hAnsi="Times New Roman" w:cs="Times New Roman"/>
          <w:sz w:val="26"/>
          <w:szCs w:val="26"/>
        </w:rPr>
        <w:t>ва</w:t>
      </w:r>
      <w:r w:rsidR="00C872C1" w:rsidRPr="00770B99">
        <w:rPr>
          <w:rFonts w:ascii="Times New Roman" w:hAnsi="Times New Roman" w:cs="Times New Roman"/>
          <w:sz w:val="26"/>
          <w:szCs w:val="26"/>
        </w:rPr>
        <w:t>ли</w:t>
      </w:r>
      <w:r w:rsidRPr="00770B99">
        <w:rPr>
          <w:rFonts w:ascii="Times New Roman" w:hAnsi="Times New Roman" w:cs="Times New Roman"/>
          <w:sz w:val="26"/>
          <w:szCs w:val="26"/>
        </w:rPr>
        <w:t xml:space="preserve"> слова, относящиеся к </w:t>
      </w:r>
      <w:r w:rsidR="00C872C1" w:rsidRPr="00770B99">
        <w:rPr>
          <w:rFonts w:ascii="Times New Roman" w:hAnsi="Times New Roman" w:cs="Times New Roman"/>
          <w:sz w:val="26"/>
          <w:szCs w:val="26"/>
        </w:rPr>
        <w:t>теме</w:t>
      </w:r>
      <w:r w:rsidRPr="00770B9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43224" w:rsidRPr="00770B99" w:rsidRDefault="00C872C1" w:rsidP="00C31A0E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0B99">
        <w:rPr>
          <w:rFonts w:ascii="Times New Roman" w:hAnsi="Times New Roman" w:cs="Times New Roman"/>
          <w:bCs/>
          <w:sz w:val="26"/>
          <w:szCs w:val="26"/>
        </w:rPr>
        <w:t xml:space="preserve">Перед составлением кластера «Зима» с детьми прошла беседа по теме, рассмотрели сюжетные картинки. Далее детям были предложены картинки по теме «Зима». В ходе беседы все картинки разделили на </w:t>
      </w:r>
      <w:r w:rsidR="007A0861" w:rsidRPr="00770B99">
        <w:rPr>
          <w:rFonts w:ascii="Times New Roman" w:hAnsi="Times New Roman" w:cs="Times New Roman"/>
          <w:bCs/>
          <w:sz w:val="26"/>
          <w:szCs w:val="26"/>
        </w:rPr>
        <w:t>«гроздья», каждую «гроздь» объединили одним цветом</w:t>
      </w:r>
      <w:r w:rsidR="00900940" w:rsidRPr="00770B99">
        <w:rPr>
          <w:rFonts w:ascii="Times New Roman" w:hAnsi="Times New Roman" w:cs="Times New Roman"/>
          <w:bCs/>
          <w:sz w:val="26"/>
          <w:szCs w:val="26"/>
        </w:rPr>
        <w:t xml:space="preserve"> и составили кластер: зимняя одежда и обувь, животные </w:t>
      </w:r>
      <w:r w:rsidR="00343224" w:rsidRPr="00770B99">
        <w:rPr>
          <w:rFonts w:ascii="Times New Roman" w:hAnsi="Times New Roman" w:cs="Times New Roman"/>
          <w:bCs/>
          <w:sz w:val="26"/>
          <w:szCs w:val="26"/>
        </w:rPr>
        <w:t xml:space="preserve">и птицы </w:t>
      </w:r>
      <w:r w:rsidR="00900940" w:rsidRPr="00770B99">
        <w:rPr>
          <w:rFonts w:ascii="Times New Roman" w:hAnsi="Times New Roman" w:cs="Times New Roman"/>
          <w:bCs/>
          <w:sz w:val="26"/>
          <w:szCs w:val="26"/>
        </w:rPr>
        <w:t>зимой</w:t>
      </w:r>
      <w:r w:rsidR="00343224" w:rsidRPr="00770B99">
        <w:rPr>
          <w:rFonts w:ascii="Times New Roman" w:hAnsi="Times New Roman" w:cs="Times New Roman"/>
          <w:bCs/>
          <w:sz w:val="26"/>
          <w:szCs w:val="26"/>
        </w:rPr>
        <w:t>, явления природы зимой, забавы, солнце зимой, праздник Новый год.</w:t>
      </w:r>
      <w:r w:rsidR="00900940" w:rsidRPr="00770B9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F24610" w:rsidRPr="00770B99" w:rsidRDefault="00343224" w:rsidP="00C31A0E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0B99">
        <w:rPr>
          <w:rFonts w:ascii="Times New Roman" w:hAnsi="Times New Roman" w:cs="Times New Roman"/>
          <w:bCs/>
          <w:sz w:val="26"/>
          <w:szCs w:val="26"/>
        </w:rPr>
        <w:t xml:space="preserve">Кластер «Весна» был представлен на занятии. Это был упрощенный вариант с элементами самостоятельной работы. Детям были предложены картинки разных времен года, нужно было выбрать картинки с весной и наклеить их на лист. </w:t>
      </w:r>
      <w:r w:rsidR="00F24610" w:rsidRPr="00770B99">
        <w:rPr>
          <w:rFonts w:ascii="Times New Roman" w:hAnsi="Times New Roman" w:cs="Times New Roman"/>
          <w:bCs/>
          <w:sz w:val="26"/>
          <w:szCs w:val="26"/>
        </w:rPr>
        <w:t xml:space="preserve">У детей возник спор, но в итоге кластер был составлен правильно. </w:t>
      </w:r>
    </w:p>
    <w:p w:rsidR="001F0468" w:rsidRPr="00770B99" w:rsidRDefault="001F0468" w:rsidP="0043662A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0B99">
        <w:rPr>
          <w:rFonts w:ascii="Times New Roman" w:hAnsi="Times New Roman" w:cs="Times New Roman"/>
          <w:bCs/>
          <w:sz w:val="26"/>
          <w:szCs w:val="26"/>
        </w:rPr>
        <w:t xml:space="preserve">Сложным для детей оказалось составление кластера «Животные жарких стран». Кроме центральной картинки были выделены </w:t>
      </w:r>
      <w:r w:rsidR="0043662A" w:rsidRPr="00770B99">
        <w:rPr>
          <w:rFonts w:ascii="Times New Roman" w:hAnsi="Times New Roman" w:cs="Times New Roman"/>
          <w:bCs/>
          <w:sz w:val="26"/>
          <w:szCs w:val="26"/>
        </w:rPr>
        <w:t xml:space="preserve">картинки второго уровня – природные зоны, от них – картинки животных, обитающих в этих зонах. Была выполнена большая работа, дети обобщили знания по теме, составив такой большой кластер.  </w:t>
      </w:r>
    </w:p>
    <w:p w:rsidR="005A7437" w:rsidRPr="00770B99" w:rsidRDefault="00397B13" w:rsidP="005A7437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770B99">
        <w:rPr>
          <w:rFonts w:ascii="Times New Roman" w:hAnsi="Times New Roman" w:cs="Times New Roman"/>
          <w:sz w:val="26"/>
          <w:szCs w:val="26"/>
        </w:rPr>
        <w:t>К</w:t>
      </w:r>
      <w:r w:rsidR="00D83AF2" w:rsidRPr="00770B99">
        <w:rPr>
          <w:rFonts w:ascii="Times New Roman" w:hAnsi="Times New Roman" w:cs="Times New Roman"/>
          <w:sz w:val="26"/>
          <w:szCs w:val="26"/>
        </w:rPr>
        <w:t>ластер может применяться во время образовательной деятельности, при изучении самых разных тем.</w:t>
      </w:r>
      <w:r w:rsidR="0043662A" w:rsidRPr="00770B99">
        <w:rPr>
          <w:sz w:val="26"/>
          <w:szCs w:val="26"/>
        </w:rPr>
        <w:t xml:space="preserve"> </w:t>
      </w:r>
      <w:r w:rsidR="005A7437" w:rsidRPr="00770B99">
        <w:rPr>
          <w:rFonts w:ascii="Times New Roman" w:hAnsi="Times New Roman" w:cs="Times New Roman"/>
          <w:sz w:val="26"/>
          <w:szCs w:val="26"/>
        </w:rPr>
        <w:t>Дети на занятиях имеют возможность прорабатывать учебный материал, беседуя, споря и обсуждая различные точки зрения. При таких условиях каждый ребенок чувств</w:t>
      </w:r>
      <w:r w:rsidR="00F01C17" w:rsidRPr="00770B99">
        <w:rPr>
          <w:rFonts w:ascii="Times New Roman" w:hAnsi="Times New Roman" w:cs="Times New Roman"/>
          <w:sz w:val="26"/>
          <w:szCs w:val="26"/>
        </w:rPr>
        <w:t>ует свои успехи и закрепляет их.</w:t>
      </w:r>
    </w:p>
    <w:p w:rsidR="0043662A" w:rsidRPr="00770B99" w:rsidRDefault="00D83AF2" w:rsidP="005A7437">
      <w:pPr>
        <w:pStyle w:val="c0"/>
        <w:spacing w:before="0" w:after="0"/>
        <w:ind w:firstLine="426"/>
        <w:jc w:val="both"/>
        <w:rPr>
          <w:i/>
          <w:iCs/>
          <w:sz w:val="26"/>
          <w:szCs w:val="26"/>
        </w:rPr>
      </w:pPr>
      <w:r w:rsidRPr="00770B99">
        <w:rPr>
          <w:b/>
          <w:sz w:val="26"/>
          <w:szCs w:val="26"/>
        </w:rPr>
        <w:t>Форма работы</w:t>
      </w:r>
      <w:r w:rsidRPr="00770B99">
        <w:rPr>
          <w:sz w:val="26"/>
          <w:szCs w:val="26"/>
        </w:rPr>
        <w:t xml:space="preserve"> при использовании </w:t>
      </w:r>
      <w:r w:rsidR="0043662A" w:rsidRPr="00770B99">
        <w:rPr>
          <w:sz w:val="26"/>
          <w:szCs w:val="26"/>
        </w:rPr>
        <w:t>данной технологии</w:t>
      </w:r>
      <w:r w:rsidRPr="00770B99">
        <w:rPr>
          <w:sz w:val="26"/>
          <w:szCs w:val="26"/>
        </w:rPr>
        <w:t xml:space="preserve"> может быть абсолютно любой: </w:t>
      </w:r>
      <w:r w:rsidRPr="00770B99">
        <w:rPr>
          <w:b/>
          <w:sz w:val="26"/>
          <w:szCs w:val="26"/>
        </w:rPr>
        <w:t>индивидуальной, групповой и</w:t>
      </w:r>
      <w:r w:rsidR="00397B13" w:rsidRPr="00770B99">
        <w:rPr>
          <w:b/>
          <w:sz w:val="26"/>
          <w:szCs w:val="26"/>
        </w:rPr>
        <w:t>ли подгрупповой</w:t>
      </w:r>
      <w:r w:rsidRPr="00770B99">
        <w:rPr>
          <w:sz w:val="26"/>
          <w:szCs w:val="26"/>
        </w:rPr>
        <w:t>. Она определяется в зависимости от поставленных целей и задач, возможностей педагога и детского коллектива. Допустимо перетекание одной формы в другую. Например,  это может быть индивидуальная работа, где с каждым ребенком создается собственный кластер</w:t>
      </w:r>
      <w:r w:rsidR="009C3781" w:rsidRPr="00770B99">
        <w:rPr>
          <w:sz w:val="26"/>
          <w:szCs w:val="26"/>
        </w:rPr>
        <w:t>. Ребенку предлагается несколько картинок, нужно найти связь между ними.</w:t>
      </w:r>
      <w:r w:rsidRPr="00770B99">
        <w:rPr>
          <w:sz w:val="26"/>
          <w:szCs w:val="26"/>
        </w:rPr>
        <w:t xml:space="preserve"> </w:t>
      </w:r>
      <w:r w:rsidR="002E3313">
        <w:rPr>
          <w:sz w:val="26"/>
          <w:szCs w:val="26"/>
        </w:rPr>
        <w:t xml:space="preserve">Далее </w:t>
      </w:r>
      <w:r w:rsidRPr="00770B99">
        <w:rPr>
          <w:sz w:val="26"/>
          <w:szCs w:val="26"/>
        </w:rPr>
        <w:t xml:space="preserve">составляется общая графическая схема. </w:t>
      </w:r>
      <w:r w:rsidR="0043662A" w:rsidRPr="00770B99">
        <w:rPr>
          <w:bCs/>
          <w:sz w:val="26"/>
          <w:szCs w:val="26"/>
        </w:rPr>
        <w:t>Применение этой технологии</w:t>
      </w:r>
      <w:r w:rsidR="0043662A" w:rsidRPr="00770B99">
        <w:rPr>
          <w:sz w:val="26"/>
          <w:szCs w:val="26"/>
        </w:rPr>
        <w:t xml:space="preserve"> помогает свободно и открыто ду</w:t>
      </w:r>
      <w:r w:rsidR="00CB015A" w:rsidRPr="00770B99">
        <w:rPr>
          <w:sz w:val="26"/>
          <w:szCs w:val="26"/>
        </w:rPr>
        <w:t xml:space="preserve">мать по поводу какой-либо темы и </w:t>
      </w:r>
      <w:r w:rsidR="0043662A" w:rsidRPr="00770B99">
        <w:rPr>
          <w:sz w:val="26"/>
          <w:szCs w:val="26"/>
        </w:rPr>
        <w:t xml:space="preserve">позволяет сделать наглядными те мыслительные процессы, которые происходят при погружении в тот или иной текст. </w:t>
      </w:r>
    </w:p>
    <w:p w:rsidR="00D83AF2" w:rsidRPr="00770B99" w:rsidRDefault="00397B13" w:rsidP="00F01C17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770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считаю </w:t>
      </w:r>
      <w:r w:rsidRPr="00770B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770B99">
        <w:rPr>
          <w:rFonts w:ascii="Times New Roman" w:hAnsi="Times New Roman" w:cs="Times New Roman"/>
          <w:b/>
          <w:sz w:val="26"/>
          <w:szCs w:val="26"/>
        </w:rPr>
        <w:t>ехнологию «Кластер»</w:t>
      </w:r>
      <w:r w:rsidRPr="00770B99">
        <w:rPr>
          <w:sz w:val="26"/>
          <w:szCs w:val="26"/>
        </w:rPr>
        <w:t xml:space="preserve"> </w:t>
      </w:r>
      <w:r w:rsidRPr="00770B99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универсал</w:t>
      </w:r>
      <w:r w:rsidRPr="00770B99">
        <w:rPr>
          <w:sz w:val="26"/>
          <w:szCs w:val="26"/>
        </w:rPr>
        <w:t>ь</w:t>
      </w:r>
      <w:r w:rsidRPr="00770B99">
        <w:rPr>
          <w:rFonts w:ascii="Times New Roman" w:hAnsi="Times New Roman" w:cs="Times New Roman"/>
          <w:sz w:val="26"/>
          <w:szCs w:val="26"/>
        </w:rPr>
        <w:t>ной</w:t>
      </w:r>
      <w:r w:rsidR="00F01C17" w:rsidRPr="00770B99">
        <w:rPr>
          <w:rFonts w:ascii="Times New Roman" w:hAnsi="Times New Roman" w:cs="Times New Roman"/>
          <w:sz w:val="26"/>
          <w:szCs w:val="26"/>
        </w:rPr>
        <w:t xml:space="preserve">, так как она </w:t>
      </w:r>
      <w:r w:rsidR="00FD1E64" w:rsidRPr="00770B99">
        <w:rPr>
          <w:rFonts w:ascii="Times New Roman" w:hAnsi="Times New Roman" w:cs="Times New Roman"/>
          <w:sz w:val="26"/>
          <w:szCs w:val="26"/>
        </w:rPr>
        <w:t xml:space="preserve">может применяться на этапе </w:t>
      </w:r>
      <w:r w:rsidR="00FD1E64" w:rsidRPr="00770B99">
        <w:rPr>
          <w:rFonts w:ascii="Times New Roman" w:hAnsi="Times New Roman" w:cs="Times New Roman"/>
          <w:b/>
          <w:sz w:val="26"/>
          <w:szCs w:val="26"/>
        </w:rPr>
        <w:t>вхождения</w:t>
      </w:r>
      <w:r w:rsidR="00FD1E64" w:rsidRPr="00770B99">
        <w:rPr>
          <w:rFonts w:ascii="Times New Roman" w:hAnsi="Times New Roman" w:cs="Times New Roman"/>
          <w:sz w:val="26"/>
          <w:szCs w:val="26"/>
        </w:rPr>
        <w:t xml:space="preserve"> или </w:t>
      </w:r>
      <w:r w:rsidR="00FD1E64" w:rsidRPr="00770B99">
        <w:rPr>
          <w:rFonts w:ascii="Times New Roman" w:hAnsi="Times New Roman" w:cs="Times New Roman"/>
          <w:b/>
          <w:sz w:val="26"/>
          <w:szCs w:val="26"/>
        </w:rPr>
        <w:t>погружения</w:t>
      </w:r>
      <w:r w:rsidR="00FD1E64" w:rsidRPr="00770B99">
        <w:rPr>
          <w:rFonts w:ascii="Times New Roman" w:hAnsi="Times New Roman" w:cs="Times New Roman"/>
          <w:sz w:val="26"/>
          <w:szCs w:val="26"/>
        </w:rPr>
        <w:t xml:space="preserve"> в тему</w:t>
      </w:r>
      <w:r w:rsidR="00F01C17" w:rsidRPr="00770B99">
        <w:rPr>
          <w:rFonts w:ascii="Times New Roman" w:hAnsi="Times New Roman" w:cs="Times New Roman"/>
          <w:sz w:val="26"/>
          <w:szCs w:val="26"/>
        </w:rPr>
        <w:t xml:space="preserve"> или </w:t>
      </w:r>
      <w:r w:rsidR="00F01C17" w:rsidRPr="00770B99">
        <w:rPr>
          <w:rFonts w:ascii="Times New Roman" w:hAnsi="Times New Roman" w:cs="Times New Roman"/>
          <w:b/>
          <w:sz w:val="26"/>
          <w:szCs w:val="26"/>
        </w:rPr>
        <w:t>обобщения</w:t>
      </w:r>
      <w:r w:rsidR="00F01C17" w:rsidRPr="00770B99">
        <w:rPr>
          <w:rFonts w:ascii="Times New Roman" w:hAnsi="Times New Roman" w:cs="Times New Roman"/>
          <w:sz w:val="26"/>
          <w:szCs w:val="26"/>
        </w:rPr>
        <w:t xml:space="preserve"> темы; </w:t>
      </w:r>
      <w:r w:rsidR="00D83AF2" w:rsidRPr="00770B99">
        <w:rPr>
          <w:rFonts w:ascii="Times New Roman" w:hAnsi="Times New Roman" w:cs="Times New Roman"/>
          <w:sz w:val="26"/>
          <w:szCs w:val="26"/>
        </w:rPr>
        <w:t xml:space="preserve">вовлекает всех участников коллектива в обучающий процесс, </w:t>
      </w:r>
      <w:r w:rsidR="00F01C17" w:rsidRPr="00770B99">
        <w:rPr>
          <w:rFonts w:ascii="Times New Roman" w:hAnsi="Times New Roman" w:cs="Times New Roman"/>
          <w:sz w:val="26"/>
          <w:szCs w:val="26"/>
        </w:rPr>
        <w:t>делая его</w:t>
      </w:r>
      <w:r w:rsidR="00D83AF2" w:rsidRPr="00770B99">
        <w:rPr>
          <w:rFonts w:ascii="Times New Roman" w:hAnsi="Times New Roman" w:cs="Times New Roman"/>
          <w:sz w:val="26"/>
          <w:szCs w:val="26"/>
        </w:rPr>
        <w:t xml:space="preserve"> интересн</w:t>
      </w:r>
      <w:r w:rsidR="00F01C17" w:rsidRPr="00770B99">
        <w:rPr>
          <w:rFonts w:ascii="Times New Roman" w:hAnsi="Times New Roman" w:cs="Times New Roman"/>
          <w:sz w:val="26"/>
          <w:szCs w:val="26"/>
        </w:rPr>
        <w:t>ым</w:t>
      </w:r>
      <w:r w:rsidR="00D83AF2" w:rsidRPr="00770B99">
        <w:rPr>
          <w:rFonts w:ascii="Times New Roman" w:hAnsi="Times New Roman" w:cs="Times New Roman"/>
          <w:sz w:val="26"/>
          <w:szCs w:val="26"/>
        </w:rPr>
        <w:t>;</w:t>
      </w:r>
      <w:r w:rsidR="00F01C17" w:rsidRPr="00770B99">
        <w:rPr>
          <w:rFonts w:ascii="Times New Roman" w:hAnsi="Times New Roman" w:cs="Times New Roman"/>
          <w:sz w:val="26"/>
          <w:szCs w:val="26"/>
        </w:rPr>
        <w:t xml:space="preserve"> </w:t>
      </w:r>
      <w:r w:rsidR="00D83AF2" w:rsidRPr="00770B99">
        <w:rPr>
          <w:rFonts w:ascii="Times New Roman" w:hAnsi="Times New Roman" w:cs="Times New Roman"/>
          <w:sz w:val="26"/>
          <w:szCs w:val="26"/>
        </w:rPr>
        <w:t>дети активны и открыты, потому что у них не возникает страха ошибиться, высказать неверное суждение.</w:t>
      </w:r>
      <w:r w:rsidR="002E3313">
        <w:rPr>
          <w:rFonts w:ascii="Times New Roman" w:hAnsi="Times New Roman" w:cs="Times New Roman"/>
          <w:sz w:val="26"/>
          <w:szCs w:val="26"/>
        </w:rPr>
        <w:t xml:space="preserve"> Итогом работы является правильно выполненный кластер.</w:t>
      </w:r>
    </w:p>
    <w:p w:rsidR="005A7437" w:rsidRPr="00770B99" w:rsidRDefault="00CB015A" w:rsidP="006D4B69">
      <w:pPr>
        <w:pStyle w:val="c0"/>
        <w:spacing w:before="0" w:after="0"/>
        <w:ind w:firstLine="425"/>
        <w:jc w:val="both"/>
        <w:rPr>
          <w:sz w:val="26"/>
          <w:szCs w:val="26"/>
        </w:rPr>
      </w:pPr>
      <w:r w:rsidRPr="00770B99">
        <w:rPr>
          <w:sz w:val="26"/>
          <w:szCs w:val="26"/>
        </w:rPr>
        <w:t>Образовательная деятельность с применением кластера формиру</w:t>
      </w:r>
      <w:r w:rsidR="005A7437" w:rsidRPr="00770B99">
        <w:rPr>
          <w:sz w:val="26"/>
          <w:szCs w:val="26"/>
        </w:rPr>
        <w:t>е</w:t>
      </w:r>
      <w:r w:rsidRPr="00770B99">
        <w:rPr>
          <w:sz w:val="26"/>
          <w:szCs w:val="26"/>
        </w:rPr>
        <w:t>т обстан</w:t>
      </w:r>
      <w:r w:rsidR="005A7437" w:rsidRPr="00770B99">
        <w:rPr>
          <w:sz w:val="26"/>
          <w:szCs w:val="26"/>
        </w:rPr>
        <w:t>овку сотрудничества и воспитывае</w:t>
      </w:r>
      <w:r w:rsidRPr="00770B99">
        <w:rPr>
          <w:sz w:val="26"/>
          <w:szCs w:val="26"/>
        </w:rPr>
        <w:t>т в детях чувство собственного достоинства</w:t>
      </w:r>
      <w:r w:rsidR="00F01C17" w:rsidRPr="00770B99">
        <w:rPr>
          <w:sz w:val="26"/>
          <w:szCs w:val="26"/>
        </w:rPr>
        <w:t>, ориентирует их на успех</w:t>
      </w:r>
      <w:r w:rsidRPr="00770B99">
        <w:rPr>
          <w:sz w:val="26"/>
          <w:szCs w:val="26"/>
        </w:rPr>
        <w:t>.</w:t>
      </w:r>
      <w:r w:rsidR="005A7437" w:rsidRPr="00770B99">
        <w:rPr>
          <w:sz w:val="26"/>
          <w:szCs w:val="26"/>
        </w:rPr>
        <w:t xml:space="preserve"> </w:t>
      </w:r>
      <w:r w:rsidR="00F01C17" w:rsidRPr="00770B99">
        <w:rPr>
          <w:sz w:val="26"/>
          <w:szCs w:val="26"/>
        </w:rPr>
        <w:t xml:space="preserve">Научившись </w:t>
      </w:r>
      <w:r w:rsidR="006D4B69" w:rsidRPr="00770B99">
        <w:rPr>
          <w:sz w:val="26"/>
          <w:szCs w:val="26"/>
        </w:rPr>
        <w:t xml:space="preserve">составлять </w:t>
      </w:r>
      <w:proofErr w:type="gramStart"/>
      <w:r w:rsidR="006D4B69" w:rsidRPr="00770B99">
        <w:rPr>
          <w:sz w:val="26"/>
          <w:szCs w:val="26"/>
        </w:rPr>
        <w:t>кластеры</w:t>
      </w:r>
      <w:proofErr w:type="gramEnd"/>
      <w:r w:rsidR="006D4B69" w:rsidRPr="00770B99">
        <w:rPr>
          <w:sz w:val="26"/>
          <w:szCs w:val="26"/>
        </w:rPr>
        <w:t xml:space="preserve"> дети будут больше проявлять самостоятельности. </w:t>
      </w:r>
      <w:r w:rsidR="00F24C66">
        <w:rPr>
          <w:sz w:val="26"/>
          <w:szCs w:val="26"/>
        </w:rPr>
        <w:t>П</w:t>
      </w:r>
      <w:r w:rsidR="006D4B69" w:rsidRPr="00770B99">
        <w:rPr>
          <w:sz w:val="26"/>
          <w:szCs w:val="26"/>
        </w:rPr>
        <w:t>ланиру</w:t>
      </w:r>
      <w:r w:rsidR="00F24C66">
        <w:rPr>
          <w:sz w:val="26"/>
          <w:szCs w:val="26"/>
        </w:rPr>
        <w:t>ем</w:t>
      </w:r>
      <w:r w:rsidR="006D4B69" w:rsidRPr="00770B99">
        <w:rPr>
          <w:sz w:val="26"/>
          <w:szCs w:val="26"/>
        </w:rPr>
        <w:t xml:space="preserve"> привлекать к работе по технологии всех участников образовательного процесса, включая родителей, которые вместе с детьми могут дома составить кластеры по определенным темам.</w:t>
      </w:r>
    </w:p>
    <w:p w:rsidR="005A7437" w:rsidRPr="00770B99" w:rsidRDefault="006D4B69" w:rsidP="007A6434">
      <w:pPr>
        <w:pStyle w:val="c0"/>
        <w:spacing w:before="0" w:after="0"/>
        <w:ind w:firstLine="425"/>
        <w:jc w:val="both"/>
        <w:rPr>
          <w:b/>
          <w:sz w:val="26"/>
          <w:szCs w:val="26"/>
        </w:rPr>
      </w:pPr>
      <w:r w:rsidRPr="00770B99">
        <w:rPr>
          <w:sz w:val="26"/>
          <w:szCs w:val="26"/>
        </w:rPr>
        <w:t xml:space="preserve">Детям </w:t>
      </w:r>
      <w:r w:rsidRPr="00770B99">
        <w:rPr>
          <w:b/>
          <w:sz w:val="26"/>
          <w:szCs w:val="26"/>
        </w:rPr>
        <w:t xml:space="preserve">интересна </w:t>
      </w:r>
      <w:r w:rsidR="00086018" w:rsidRPr="00770B99">
        <w:rPr>
          <w:b/>
          <w:sz w:val="26"/>
          <w:szCs w:val="26"/>
        </w:rPr>
        <w:t>и доступна</w:t>
      </w:r>
      <w:r w:rsidR="00086018" w:rsidRPr="00770B99">
        <w:rPr>
          <w:sz w:val="26"/>
          <w:szCs w:val="26"/>
        </w:rPr>
        <w:t xml:space="preserve"> </w:t>
      </w:r>
      <w:r w:rsidRPr="00770B99">
        <w:rPr>
          <w:sz w:val="26"/>
          <w:szCs w:val="26"/>
        </w:rPr>
        <w:t>технология «Кластер», поэтому рекоменду</w:t>
      </w:r>
      <w:r w:rsidR="00F24C66">
        <w:rPr>
          <w:sz w:val="26"/>
          <w:szCs w:val="26"/>
        </w:rPr>
        <w:t>ем</w:t>
      </w:r>
      <w:r w:rsidRPr="00770B99">
        <w:rPr>
          <w:sz w:val="26"/>
          <w:szCs w:val="26"/>
        </w:rPr>
        <w:t xml:space="preserve"> ее применение в работе с детьми старшего дошкольного возраста.</w:t>
      </w:r>
      <w:r w:rsidR="007A6434" w:rsidRPr="00770B99">
        <w:rPr>
          <w:b/>
          <w:sz w:val="26"/>
          <w:szCs w:val="26"/>
        </w:rPr>
        <w:t xml:space="preserve"> </w:t>
      </w:r>
    </w:p>
    <w:p w:rsidR="007A6434" w:rsidRPr="00770B99" w:rsidRDefault="007A6434" w:rsidP="007A6434">
      <w:pPr>
        <w:pStyle w:val="c0"/>
        <w:spacing w:before="0" w:after="0"/>
        <w:ind w:firstLine="425"/>
        <w:jc w:val="both"/>
        <w:rPr>
          <w:sz w:val="26"/>
          <w:szCs w:val="26"/>
        </w:rPr>
      </w:pPr>
    </w:p>
    <w:p w:rsidR="00C31A0E" w:rsidRPr="009E601C" w:rsidRDefault="00C31A0E" w:rsidP="00397B13">
      <w:pPr>
        <w:rPr>
          <w:rFonts w:ascii="Times New Roman" w:hAnsi="Times New Roman" w:cs="Times New Roman"/>
          <w:sz w:val="28"/>
          <w:szCs w:val="28"/>
        </w:rPr>
      </w:pPr>
    </w:p>
    <w:sectPr w:rsidR="00C31A0E" w:rsidRPr="009E601C" w:rsidSect="00F24C66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427E6"/>
    <w:multiLevelType w:val="multilevel"/>
    <w:tmpl w:val="BE5A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48733A"/>
    <w:multiLevelType w:val="multilevel"/>
    <w:tmpl w:val="93DE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FA3415"/>
    <w:multiLevelType w:val="multilevel"/>
    <w:tmpl w:val="7176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6B4D1A"/>
    <w:multiLevelType w:val="multilevel"/>
    <w:tmpl w:val="5194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A93638"/>
    <w:multiLevelType w:val="hybridMultilevel"/>
    <w:tmpl w:val="82EAB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362EA"/>
    <w:multiLevelType w:val="hybridMultilevel"/>
    <w:tmpl w:val="E7462F5E"/>
    <w:lvl w:ilvl="0" w:tplc="A776D3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B74A25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1EE227E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F9B8954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D3584C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B40247F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597C3FC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15B871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836EA49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FB"/>
    <w:rsid w:val="00024704"/>
    <w:rsid w:val="000536CF"/>
    <w:rsid w:val="00086018"/>
    <w:rsid w:val="000D7DA9"/>
    <w:rsid w:val="0010574F"/>
    <w:rsid w:val="001A6600"/>
    <w:rsid w:val="001F0468"/>
    <w:rsid w:val="002367FB"/>
    <w:rsid w:val="002A3D98"/>
    <w:rsid w:val="002E3313"/>
    <w:rsid w:val="00337660"/>
    <w:rsid w:val="00341722"/>
    <w:rsid w:val="00341937"/>
    <w:rsid w:val="00343224"/>
    <w:rsid w:val="00397B13"/>
    <w:rsid w:val="003F13F4"/>
    <w:rsid w:val="004306C1"/>
    <w:rsid w:val="0043662A"/>
    <w:rsid w:val="0045514A"/>
    <w:rsid w:val="00542016"/>
    <w:rsid w:val="00560362"/>
    <w:rsid w:val="005A7437"/>
    <w:rsid w:val="005C4FD1"/>
    <w:rsid w:val="006230B1"/>
    <w:rsid w:val="0062333D"/>
    <w:rsid w:val="006D4B69"/>
    <w:rsid w:val="00762284"/>
    <w:rsid w:val="00762BA9"/>
    <w:rsid w:val="00770B99"/>
    <w:rsid w:val="007A0861"/>
    <w:rsid w:val="007A6434"/>
    <w:rsid w:val="0081119A"/>
    <w:rsid w:val="00883FEE"/>
    <w:rsid w:val="00900940"/>
    <w:rsid w:val="009328C9"/>
    <w:rsid w:val="009C3781"/>
    <w:rsid w:val="009E601C"/>
    <w:rsid w:val="00A669EF"/>
    <w:rsid w:val="00A95C70"/>
    <w:rsid w:val="00AE03AF"/>
    <w:rsid w:val="00B76835"/>
    <w:rsid w:val="00C31A0E"/>
    <w:rsid w:val="00C44222"/>
    <w:rsid w:val="00C52D64"/>
    <w:rsid w:val="00C727BB"/>
    <w:rsid w:val="00C872C1"/>
    <w:rsid w:val="00C9053C"/>
    <w:rsid w:val="00CB015A"/>
    <w:rsid w:val="00CC5828"/>
    <w:rsid w:val="00D83AF2"/>
    <w:rsid w:val="00DA1985"/>
    <w:rsid w:val="00F01C17"/>
    <w:rsid w:val="00F24610"/>
    <w:rsid w:val="00F24C66"/>
    <w:rsid w:val="00FD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3D0E"/>
  <w15:docId w15:val="{7FB52FCD-BED9-41B2-81B1-3E4A82F5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E601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601C"/>
  </w:style>
  <w:style w:type="character" w:styleId="a3">
    <w:name w:val="Strong"/>
    <w:basedOn w:val="a0"/>
    <w:uiPriority w:val="22"/>
    <w:qFormat/>
    <w:rsid w:val="001A6600"/>
    <w:rPr>
      <w:rFonts w:ascii="Roboto" w:hAnsi="Roboto" w:hint="default"/>
      <w:b w:val="0"/>
      <w:bCs w:val="0"/>
    </w:rPr>
  </w:style>
  <w:style w:type="paragraph" w:styleId="a4">
    <w:name w:val="List Paragraph"/>
    <w:basedOn w:val="a"/>
    <w:uiPriority w:val="34"/>
    <w:qFormat/>
    <w:rsid w:val="00FD1E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7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6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78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5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0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28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71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693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535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970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77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093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202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5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3742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21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8746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112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6440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5966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2257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0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0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6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31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4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72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656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7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25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65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27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861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27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43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0189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5101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334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274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9875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76949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5232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1859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3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7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1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2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25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06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962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2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13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844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487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542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025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926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6573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249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2372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937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1128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9432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5402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43361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5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53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53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0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5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4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15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82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434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379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64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567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941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8327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078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0985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254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320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137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7141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8081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0078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13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7315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03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12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8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356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2056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111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082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75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2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Детский сад №2</cp:lastModifiedBy>
  <cp:revision>26</cp:revision>
  <cp:lastPrinted>2021-04-04T13:01:00Z</cp:lastPrinted>
  <dcterms:created xsi:type="dcterms:W3CDTF">2021-04-01T06:56:00Z</dcterms:created>
  <dcterms:modified xsi:type="dcterms:W3CDTF">2021-10-13T04:21:00Z</dcterms:modified>
</cp:coreProperties>
</file>