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CB" w:rsidRPr="0035227A" w:rsidRDefault="0014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Утверждаю:</w:t>
      </w:r>
    </w:p>
    <w:p w:rsidR="00A71ACB" w:rsidRPr="0035227A" w:rsidRDefault="0014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МБДОУ                                                                                            </w:t>
      </w:r>
    </w:p>
    <w:p w:rsidR="00A71ACB" w:rsidRPr="0035227A" w:rsidRDefault="0014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«</w:t>
      </w:r>
      <w:proofErr w:type="spellStart"/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 сад №2</w:t>
      </w:r>
    </w:p>
    <w:p w:rsidR="00A71ACB" w:rsidRPr="0035227A" w:rsidRDefault="0014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1ACB" w:rsidRDefault="0014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_______</w:t>
      </w:r>
      <w:r w:rsidRPr="0035227A">
        <w:rPr>
          <w:rFonts w:ascii="Times New Roman" w:eastAsia="Times New Roman" w:hAnsi="Times New Roman" w:cs="Times New Roman"/>
          <w:sz w:val="24"/>
          <w:szCs w:val="24"/>
          <w:lang w:eastAsia="ru-RU"/>
        </w:rPr>
        <w:t>_Ибрагимова Л.М.</w:t>
      </w:r>
    </w:p>
    <w:p w:rsidR="00EA06A3" w:rsidRDefault="00EA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6A3" w:rsidRDefault="00EA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6A3" w:rsidRPr="0035227A" w:rsidRDefault="00EA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CB" w:rsidRPr="0035227A" w:rsidRDefault="00147B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27A">
        <w:rPr>
          <w:rFonts w:ascii="Times New Roman" w:hAnsi="Times New Roman" w:cs="Times New Roman"/>
          <w:b/>
          <w:sz w:val="24"/>
          <w:szCs w:val="24"/>
        </w:rPr>
        <w:t xml:space="preserve"> Циклограмма  </w:t>
      </w:r>
      <w:proofErr w:type="spellStart"/>
      <w:r w:rsidRPr="0035227A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35227A">
        <w:rPr>
          <w:rFonts w:ascii="Times New Roman" w:hAnsi="Times New Roman" w:cs="Times New Roman"/>
          <w:b/>
          <w:sz w:val="24"/>
          <w:szCs w:val="24"/>
        </w:rPr>
        <w:t xml:space="preserve"> - образовательной работы с детьми </w:t>
      </w:r>
    </w:p>
    <w:p w:rsidR="00A71ACB" w:rsidRPr="0035227A" w:rsidRDefault="00147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2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27A">
        <w:rPr>
          <w:rFonts w:ascii="Times New Roman" w:hAnsi="Times New Roman" w:cs="Times New Roman"/>
          <w:b/>
          <w:sz w:val="24"/>
          <w:szCs w:val="24"/>
        </w:rPr>
        <w:t xml:space="preserve"> младшей группы.</w:t>
      </w:r>
      <w:proofErr w:type="gramEnd"/>
    </w:p>
    <w:tbl>
      <w:tblPr>
        <w:tblStyle w:val="a8"/>
        <w:tblW w:w="10280" w:type="dxa"/>
        <w:tblLook w:val="04A0" w:firstRow="1" w:lastRow="0" w:firstColumn="1" w:lastColumn="0" w:noHBand="0" w:noVBand="1"/>
      </w:tblPr>
      <w:tblGrid>
        <w:gridCol w:w="2114"/>
        <w:gridCol w:w="2163"/>
        <w:gridCol w:w="2163"/>
        <w:gridCol w:w="2114"/>
        <w:gridCol w:w="2114"/>
      </w:tblGrid>
      <w:tr w:rsidR="00A71ACB" w:rsidRPr="0035227A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1ACB" w:rsidRPr="0035227A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</w:tr>
      <w:tr w:rsidR="00A71ACB" w:rsidRPr="0035227A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(сенсорное развитие).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3.Расматривание иллюстраций в книжном уголке.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по развитию речи.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5.Игры-забавы.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1.Упражнения с элементами звукоподражания.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(мелкая моторика рук).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3.Чтение (рассказывание).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1.Наблюдения за комнатными растениями.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2.Игры на развитие речевого дыхания.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3.Индивиду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альная работа (мелкая моторика рук).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4.Совместное творчество.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(развитие речи).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3.Дидактические игры (музыкальные).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4.Строительные игры. 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1.Дидактические игры на развитие речевого дыхания.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2.Сюжетные игры.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3.Игры-забавы.</w:t>
            </w:r>
          </w:p>
        </w:tc>
        <w:bookmarkStart w:id="0" w:name="_GoBack"/>
        <w:bookmarkEnd w:id="0"/>
      </w:tr>
      <w:tr w:rsidR="00A71ACB" w:rsidRPr="0035227A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Дыхательные, зрительные, артикуляционные гимнастики.</w:t>
            </w:r>
          </w:p>
        </w:tc>
      </w:tr>
      <w:tr w:rsidR="00A71ACB" w:rsidRPr="0035227A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A71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71ACB" w:rsidRPr="0035227A" w:rsidRDefault="00A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A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71ACB" w:rsidRPr="0035227A" w:rsidRDefault="00A7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CB" w:rsidRPr="0035227A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1.Наблюдение за неживой природой.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(прыжки).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игровая деятельность (выносной материал, сюжетные игры).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5.Подвижные игры 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(бег).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природой (животный мир).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(равновесие).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3.трудовые поручения.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4.Подвижные игры (прыжки).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5.Самостоятельная игровая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1.Наблюдение за явлениями общественной жизни.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3.Подви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жные игры (ориентировка в пространстве).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4.Инд</w:t>
            </w:r>
            <w:proofErr w:type="gramStart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абота (развитие речи).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5.самостоятельная игровая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1.Целевая прогулка.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3.Подвижные игры (перешагивание).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4.Индивидуальная работа (сенсорное развитие).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1.Наблюдение за живой п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риродой (растительный мир).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2.Труд (уборка на участке).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(основы безопасности).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4.Подвижные игры (метание).</w:t>
            </w:r>
          </w:p>
        </w:tc>
      </w:tr>
      <w:tr w:rsidR="00A71ACB" w:rsidRPr="0035227A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Вечер.</w:t>
            </w:r>
          </w:p>
        </w:tc>
      </w:tr>
      <w:tr w:rsidR="00A71ACB" w:rsidRPr="0035227A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пробуждения, работа по плоскостопию.</w:t>
            </w:r>
          </w:p>
        </w:tc>
      </w:tr>
      <w:tr w:rsidR="00A71ACB" w:rsidRPr="0035227A">
        <w:tc>
          <w:tcPr>
            <w:tcW w:w="10280" w:type="dxa"/>
            <w:gridSpan w:val="5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игры.</w:t>
            </w:r>
          </w:p>
        </w:tc>
      </w:tr>
      <w:tr w:rsidR="00A71ACB" w:rsidRPr="0035227A"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EA0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147B3D" w:rsidRPr="0035227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147B3D" w:rsidRPr="00352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2.Наблюдение 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за комнатными растениями, опыты, труд.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по сенсорному развитию.</w:t>
            </w:r>
          </w:p>
        </w:tc>
        <w:tc>
          <w:tcPr>
            <w:tcW w:w="205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1.Занятие в физкультурном уголке.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(развитие речи).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3.Строительные игры.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4.Игры в уголке </w:t>
            </w:r>
            <w:proofErr w:type="spellStart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1.Развлечения, досуги.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2.Игры с игрушками на </w:t>
            </w: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3.Самостоятельная изобразительная деятельность.</w:t>
            </w:r>
          </w:p>
        </w:tc>
        <w:tc>
          <w:tcPr>
            <w:tcW w:w="2094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 xml:space="preserve">1.Игры в уголке </w:t>
            </w:r>
            <w:proofErr w:type="spellStart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2.Работа в уголке природы (наблюдения за растениями, опыты, труд).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иллюстраций.</w:t>
            </w:r>
          </w:p>
        </w:tc>
        <w:tc>
          <w:tcPr>
            <w:tcW w:w="1939" w:type="dxa"/>
            <w:shd w:val="clear" w:color="auto" w:fill="auto"/>
            <w:tcMar>
              <w:left w:w="108" w:type="dxa"/>
            </w:tcMar>
          </w:tcPr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1.Совместная изобразительная деятельность.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2.Хозяйственно-бытовой труд.</w:t>
            </w:r>
          </w:p>
          <w:p w:rsidR="00A71ACB" w:rsidRPr="0035227A" w:rsidRDefault="0014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7A">
              <w:rPr>
                <w:rFonts w:ascii="Times New Roman" w:hAnsi="Times New Roman" w:cs="Times New Roman"/>
                <w:sz w:val="24"/>
                <w:szCs w:val="24"/>
              </w:rPr>
              <w:t>3.Строительные игры.</w:t>
            </w:r>
          </w:p>
        </w:tc>
      </w:tr>
    </w:tbl>
    <w:p w:rsidR="00A71ACB" w:rsidRDefault="00A71ACB">
      <w:pPr>
        <w:tabs>
          <w:tab w:val="left" w:pos="142"/>
        </w:tabs>
        <w:ind w:left="-851" w:firstLine="851"/>
      </w:pPr>
    </w:p>
    <w:sectPr w:rsidR="00A71ACB">
      <w:pgSz w:w="11906" w:h="16838"/>
      <w:pgMar w:top="284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CB"/>
    <w:rsid w:val="00147B3D"/>
    <w:rsid w:val="0035227A"/>
    <w:rsid w:val="00A71ACB"/>
    <w:rsid w:val="00E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F5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F5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</cp:revision>
  <cp:lastPrinted>2021-09-28T14:04:00Z</cp:lastPrinted>
  <dcterms:created xsi:type="dcterms:W3CDTF">2015-12-25T06:09:00Z</dcterms:created>
  <dcterms:modified xsi:type="dcterms:W3CDTF">2021-09-28T14:04:00Z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