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64" w:rsidRDefault="00AC4A64" w:rsidP="00AC4A64">
      <w:pPr>
        <w:pStyle w:val="2"/>
        <w:jc w:val="center"/>
        <w:rPr>
          <w:i w:val="0"/>
        </w:rPr>
      </w:pPr>
      <w:r>
        <w:rPr>
          <w:i w:val="0"/>
        </w:rPr>
        <w:t>Ведомость ФИО и СНИЛС</w:t>
      </w:r>
    </w:p>
    <w:p w:rsidR="00AC4A64" w:rsidRDefault="00AC4A64" w:rsidP="00AC4A64">
      <w:pPr>
        <w:rPr>
          <w:i/>
          <w:color w:val="FF0000"/>
          <w:sz w:val="24"/>
          <w:szCs w:val="24"/>
        </w:rPr>
      </w:pPr>
    </w:p>
    <w:p w:rsidR="00AC4A64" w:rsidRDefault="00AC4A64" w:rsidP="00AC4A64">
      <w:pPr>
        <w:rPr>
          <w:i/>
          <w:color w:val="FF0000"/>
          <w:sz w:val="24"/>
          <w:szCs w:val="24"/>
        </w:rPr>
      </w:pPr>
      <w:r w:rsidRPr="00B27058">
        <w:rPr>
          <w:b/>
          <w:i/>
          <w:color w:val="FF0000"/>
          <w:sz w:val="32"/>
          <w:szCs w:val="24"/>
        </w:rPr>
        <w:t>ВНИМАНИЕ! При внесении корректировок необходимо выделить цветом!</w:t>
      </w:r>
    </w:p>
    <w:p w:rsidR="000442E2" w:rsidRPr="00D96109" w:rsidRDefault="000442E2" w:rsidP="000442E2"/>
    <w:tbl>
      <w:tblPr>
        <w:tblStyle w:val="a3"/>
        <w:tblW w:w="14880" w:type="dxa"/>
        <w:jc w:val="center"/>
        <w:tblLayout w:type="fixed"/>
        <w:tblLook w:val="01E0" w:firstRow="1" w:lastRow="1" w:firstColumn="1" w:lastColumn="1" w:noHBand="0" w:noVBand="0"/>
      </w:tblPr>
      <w:tblGrid>
        <w:gridCol w:w="3983"/>
        <w:gridCol w:w="1701"/>
        <w:gridCol w:w="6804"/>
        <w:gridCol w:w="2392"/>
      </w:tblGrid>
      <w:tr w:rsidR="007D6A93" w:rsidRPr="0027497D" w:rsidTr="007D6A93">
        <w:trPr>
          <w:tblHeader/>
          <w:jc w:val="center"/>
        </w:trPr>
        <w:tc>
          <w:tcPr>
            <w:tcW w:w="39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6A93" w:rsidRPr="0027497D" w:rsidRDefault="007D6A93" w:rsidP="000442E2">
            <w:pPr>
              <w:jc w:val="center"/>
            </w:pPr>
            <w:bookmarkStart w:id="0" w:name="table_imp1"/>
            <w:bookmarkEnd w:id="0"/>
            <w:r w:rsidRPr="0027497D">
              <w:t>Наименование РМ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6A93" w:rsidRPr="0027497D" w:rsidRDefault="007D6A93" w:rsidP="000442E2">
            <w:pPr>
              <w:jc w:val="center"/>
            </w:pPr>
            <w:r w:rsidRPr="0027497D">
              <w:t>Уникальный номер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6A93" w:rsidRPr="007D6A93" w:rsidRDefault="007D6A93" w:rsidP="000442E2">
            <w:pPr>
              <w:jc w:val="center"/>
            </w:pPr>
            <w:r>
              <w:t>Ф.И.О.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D6A93" w:rsidRPr="0027497D" w:rsidRDefault="007D6A93" w:rsidP="000442E2">
            <w:pPr>
              <w:jc w:val="center"/>
            </w:pPr>
            <w:r>
              <w:t>СНИЛС</w:t>
            </w:r>
          </w:p>
        </w:tc>
      </w:tr>
      <w:tr w:rsidR="007D6A93" w:rsidRPr="0027497D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7D6A93" w:rsidRPr="0027497D" w:rsidRDefault="007D6A93" w:rsidP="000442E2">
            <w:pPr>
              <w:jc w:val="center"/>
            </w:pPr>
            <w:r w:rsidRPr="0027497D">
              <w:t>1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7D6A93" w:rsidRPr="00E30E1A" w:rsidRDefault="007D6A93" w:rsidP="000442E2">
            <w:pPr>
              <w:jc w:val="center"/>
            </w:pPr>
            <w:r w:rsidRPr="00E30E1A"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D6A93" w:rsidRPr="0027497D" w:rsidRDefault="007D6A93" w:rsidP="000442E2">
            <w:pPr>
              <w:jc w:val="center"/>
            </w:pPr>
            <w:r>
              <w:t>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D6A93" w:rsidRPr="0027497D" w:rsidRDefault="007D6A93" w:rsidP="000442E2">
            <w:pPr>
              <w:jc w:val="center"/>
            </w:pPr>
            <w:r>
              <w:t>4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24-1373-5. 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- 2/2/0/0)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Вейрам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036-959-237-99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24-1373-5. Воспитатель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Полкина</w:t>
            </w:r>
            <w:proofErr w:type="spellEnd"/>
            <w:r>
              <w:t xml:space="preserve"> Юлия </w:t>
            </w:r>
            <w:proofErr w:type="spellStart"/>
            <w:r>
              <w:t>Хайдарзяновна</w:t>
            </w:r>
            <w:proofErr w:type="spellEnd"/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131-986-233 72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24-1373-6. 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- 2/2/0/0)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Новоселова Маргарита Александровна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154-484-109 68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24-1373-6. Воспитатель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Шипунова Татьяна Васильевна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042-860-214-35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24-1373-7. 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- 2/2/0/1)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8E6DF6" w:rsidP="000442E2">
            <w:pPr>
              <w:jc w:val="center"/>
            </w:pPr>
            <w:bookmarkStart w:id="1" w:name="_GoBack"/>
            <w:bookmarkEnd w:id="1"/>
            <w:proofErr w:type="spellStart"/>
            <w:r w:rsidRPr="008E6DF6">
              <w:rPr>
                <w:highlight w:val="yellow"/>
              </w:rPr>
              <w:t>Жамкоцян</w:t>
            </w:r>
            <w:proofErr w:type="spellEnd"/>
            <w:r w:rsidRPr="008E6DF6">
              <w:rPr>
                <w:highlight w:val="yellow"/>
              </w:rPr>
              <w:t xml:space="preserve"> </w:t>
            </w:r>
            <w:proofErr w:type="spellStart"/>
            <w:r w:rsidRPr="008E6DF6">
              <w:rPr>
                <w:highlight w:val="yellow"/>
              </w:rPr>
              <w:t>Ермония</w:t>
            </w:r>
            <w:proofErr w:type="spellEnd"/>
            <w:r w:rsidRPr="008E6DF6">
              <w:rPr>
                <w:highlight w:val="yellow"/>
              </w:rPr>
              <w:t xml:space="preserve"> </w:t>
            </w:r>
            <w:proofErr w:type="spellStart"/>
            <w:r w:rsidRPr="008E6DF6">
              <w:rPr>
                <w:highlight w:val="yellow"/>
              </w:rPr>
              <w:t>Барунаков</w:t>
            </w:r>
            <w:r w:rsidR="00AC4A64" w:rsidRPr="008E6DF6">
              <w:rPr>
                <w:highlight w:val="yellow"/>
              </w:rPr>
              <w:t>на</w:t>
            </w:r>
            <w:proofErr w:type="spellEnd"/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071-655-845 80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24-1373-7. Воспитатель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Калинина Татьяна Валерьевна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065-965-141-98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24-1373-8. 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Клушина Татьяна Васильевна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036-889-166-09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24-1373-9. 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- 2/2/0/0)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Захарова Оксана Анатольевна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119-421-456 45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24-1373-9. Воспитатель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Потехина Елена Викторовна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042-861-079-50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24-1373-10. 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Козыкова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078-206-774-86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24-1373-16. Инструктор по физической культуре (Инструктор по физическому воспитанию)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Андросова Валентина Анатольевна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193-272-640 82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24-1373-16. Инструктор по физической культуре (Инструктор по физическому воспитанию)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Ровенко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112-826-461 37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24-2759-1. Логопед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Лапина Наталья Михайловна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036-959-254-00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24-2759-2. Логопед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Фралкова</w:t>
            </w:r>
            <w:proofErr w:type="spellEnd"/>
            <w:r>
              <w:t xml:space="preserve"> Марина Игоревна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037-440-604-38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24-1373-15. Музыкальный руководитель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Прокопьева Анастасия Андреевна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132-939-540 74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24-1373-11. Педагог-психолог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Соболева Ирина Викторовна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036-889-160-03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lastRenderedPageBreak/>
              <w:t>24-1373-4. Старший воспитатель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2908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Храпунова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042-861-175-49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24-1373-12. Учитель-дефектолог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Полкина</w:t>
            </w:r>
            <w:proofErr w:type="spellEnd"/>
            <w:r>
              <w:t xml:space="preserve"> Юлия </w:t>
            </w:r>
            <w:proofErr w:type="spellStart"/>
            <w:r>
              <w:t>Хайдарзяновна</w:t>
            </w:r>
            <w:proofErr w:type="spellEnd"/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131-986-233 72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24-1373-2. Делопроизводитель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2906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Астанина</w:t>
            </w:r>
            <w:proofErr w:type="spellEnd"/>
            <w:r>
              <w:t xml:space="preserve"> Любовь Григорьевна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037-440-563 46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24-1373-1. Заведующий детским садом (Заведующая)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2905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Ибрагимова Лариса Михайловна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036-887-867-23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24-1373-3. Заведующий хозяйством (Заведующая хозяйством)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2907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Гуменикова</w:t>
            </w:r>
            <w:proofErr w:type="spellEnd"/>
            <w:r>
              <w:t xml:space="preserve"> Нина Николаевна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036-889-148-07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24-1373-17. Помощник воспитателя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Кожевникова Жанна Сергеевна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069-746-911 25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24-1373-18. Помощник воспитателя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Пчелинцева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042-859-013-59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24-1373-19. Помощник воспитателя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- 2/2/0/0)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Сусленкова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149-940-825 09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24-1373-19. Помощник воспитателя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Гладкова Елизавета Викторовна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149-940-821 05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24-1373-20. Помощник воспитателя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- 2/2/0/0)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Каширина Елена Анатольевна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042-861-028-39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24-1373-20. Помощник воспитателя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Валентина Борисовна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045-184-079 51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24-1373-21. Помощник воспитателя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Немкова Алена Ивановна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042-861-089 52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24-1373-22. Помощник воспитателя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Шипунова Алеся Николаевна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115-144-792 34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24-1373-30. Дворник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- 1/0/0/0)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Мищенко Юрий Александрович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036-889-153-04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24-1373-26. Кастелянша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Вагина Галина Ивановна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036-889-149-08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24-1373-23. Кладовщик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Гуменикова</w:t>
            </w:r>
            <w:proofErr w:type="spellEnd"/>
            <w:r>
              <w:t xml:space="preserve"> Нина Николаевна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036-889-148-07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24-1373-24А. Повар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Акимова Ольга Борисовна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036-889-151 02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24-1373-24-1А (24-1373-24А). Повар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Лямина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036-889-154-05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24-1373-25. Подсобный рабочий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 xml:space="preserve">Семенова Любовь </w:t>
            </w:r>
            <w:proofErr w:type="spellStart"/>
            <w:r>
              <w:t>Ленвладовна</w:t>
            </w:r>
            <w:proofErr w:type="spellEnd"/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037-440-446-42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24-1373-32. Машинист по стирке и ремонту спецодежды (Рабочий по стирке и ремонту спецодежды)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Вагина Галина Ивановна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036-889-149-08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lastRenderedPageBreak/>
              <w:t>24-1373-33. Рабочий по комплексному обслуживанию и ремонту зданий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- 1/0/0/0)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Мищенко Юрий Александрович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036-889-153-04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24-1373-28. Слесарь-сантехник (Сантехник)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- 1/0/0/0)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Крохин Евгений Сергеевич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112-233-573 01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24-1373-27. Сторож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- 3/2/0/0)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Ибрагимова Любовь Степановна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078-951-285-20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24-1373-27. Сторож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Керницкая</w:t>
            </w:r>
            <w:proofErr w:type="spellEnd"/>
            <w:r>
              <w:t xml:space="preserve"> Ирина Станиславовна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116-870-779-85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Pr="00AC4A64" w:rsidRDefault="00AC4A64" w:rsidP="00AC4A64">
            <w:r w:rsidRPr="00AC4A64">
              <w:t>24-1373-27. Сторож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Метелев</w:t>
            </w:r>
            <w:proofErr w:type="spellEnd"/>
            <w:r>
              <w:t xml:space="preserve"> Николай Витальевич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045-184-189-56</w:t>
            </w:r>
          </w:p>
        </w:tc>
      </w:tr>
      <w:tr w:rsidR="00AC4A64" w:rsidRPr="00AC4A64" w:rsidTr="00AC4A64">
        <w:trPr>
          <w:trHeight w:val="358"/>
          <w:tblHeader/>
          <w:jc w:val="center"/>
        </w:trPr>
        <w:tc>
          <w:tcPr>
            <w:tcW w:w="3983" w:type="dxa"/>
            <w:shd w:val="clear" w:color="auto" w:fill="F3F3F3"/>
            <w:vAlign w:val="center"/>
          </w:tcPr>
          <w:p w:rsidR="00AC4A64" w:rsidRDefault="00AC4A64" w:rsidP="00AC4A64">
            <w:r w:rsidRPr="00AC4A64">
              <w:t>24-1373-29. Уборщик служебных помещений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- 1/1/0/0)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Валентина Борисовна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045-184-079 51</w:t>
            </w:r>
          </w:p>
        </w:tc>
      </w:tr>
      <w:tr w:rsidR="00AC4A64" w:rsidRPr="00AC4A64" w:rsidTr="007D6A93">
        <w:trPr>
          <w:trHeight w:val="358"/>
          <w:tblHeader/>
          <w:jc w:val="center"/>
        </w:trPr>
        <w:tc>
          <w:tcPr>
            <w:tcW w:w="39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C4A64" w:rsidRDefault="00AC4A64" w:rsidP="00AC4A64">
            <w:r w:rsidRPr="00AC4A64">
              <w:t>24-1373-31. Слесарь-электрик по ремонту электрооборудования (Электрик)</w:t>
            </w:r>
          </w:p>
          <w:p w:rsidR="00AC4A64" w:rsidRPr="00AC4A64" w:rsidRDefault="00AC4A64" w:rsidP="00AC4A64">
            <w:r>
              <w:t>(численность раб/жен/до 18/</w:t>
            </w:r>
            <w:proofErr w:type="spellStart"/>
            <w:r>
              <w:t>инв</w:t>
            </w:r>
            <w:proofErr w:type="spellEnd"/>
            <w:r>
              <w:t xml:space="preserve"> - 1/0/0/0)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C4A64" w:rsidRPr="00AC4A64" w:rsidRDefault="00AC4A64" w:rsidP="000442E2">
            <w:pPr>
              <w:jc w:val="center"/>
            </w:pPr>
            <w:r>
              <w:t>2936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Тимофеев Роман Владимирович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C4A64" w:rsidRPr="00AC4A64" w:rsidRDefault="00AC4A64" w:rsidP="000442E2">
            <w:pPr>
              <w:jc w:val="center"/>
            </w:pPr>
            <w:r>
              <w:t>070-243-595-37</w:t>
            </w:r>
          </w:p>
        </w:tc>
      </w:tr>
    </w:tbl>
    <w:p w:rsidR="000442E2" w:rsidRPr="0027497D" w:rsidRDefault="000442E2" w:rsidP="000442E2"/>
    <w:p w:rsidR="0065289A" w:rsidRPr="0027497D" w:rsidRDefault="0065289A" w:rsidP="000442E2"/>
    <w:sectPr w:rsidR="0065289A" w:rsidRPr="0027497D" w:rsidSect="00D86906"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3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docVars>
    <w:docVar w:name="predsed" w:val=" Иванов А.П. "/>
    <w:docVar w:name="template" w:val="imp_ved\import51_4.dot"/>
  </w:docVars>
  <w:rsids>
    <w:rsidRoot w:val="00AC4A64"/>
    <w:rsid w:val="000442E2"/>
    <w:rsid w:val="000C5130"/>
    <w:rsid w:val="001540E0"/>
    <w:rsid w:val="00190C53"/>
    <w:rsid w:val="00193902"/>
    <w:rsid w:val="001A3EF3"/>
    <w:rsid w:val="001A7AC3"/>
    <w:rsid w:val="001B0E3A"/>
    <w:rsid w:val="00237B32"/>
    <w:rsid w:val="0027497D"/>
    <w:rsid w:val="00303F5E"/>
    <w:rsid w:val="003611A4"/>
    <w:rsid w:val="00393CE2"/>
    <w:rsid w:val="003A1C01"/>
    <w:rsid w:val="003B2D77"/>
    <w:rsid w:val="003F79F5"/>
    <w:rsid w:val="00495D50"/>
    <w:rsid w:val="004B7161"/>
    <w:rsid w:val="00547088"/>
    <w:rsid w:val="005567D6"/>
    <w:rsid w:val="00591410"/>
    <w:rsid w:val="005F0F94"/>
    <w:rsid w:val="0065289A"/>
    <w:rsid w:val="0067226F"/>
    <w:rsid w:val="006D71BE"/>
    <w:rsid w:val="007041AF"/>
    <w:rsid w:val="00772310"/>
    <w:rsid w:val="00777E2A"/>
    <w:rsid w:val="007D6A93"/>
    <w:rsid w:val="008B013B"/>
    <w:rsid w:val="008E6DF6"/>
    <w:rsid w:val="009067A3"/>
    <w:rsid w:val="00914AF7"/>
    <w:rsid w:val="009606ED"/>
    <w:rsid w:val="009647F7"/>
    <w:rsid w:val="009A3912"/>
    <w:rsid w:val="00A026A4"/>
    <w:rsid w:val="00A919D7"/>
    <w:rsid w:val="00AC4A64"/>
    <w:rsid w:val="00AD055F"/>
    <w:rsid w:val="00B14C8B"/>
    <w:rsid w:val="00C15D35"/>
    <w:rsid w:val="00C54D64"/>
    <w:rsid w:val="00C93056"/>
    <w:rsid w:val="00CA2E96"/>
    <w:rsid w:val="00CD485A"/>
    <w:rsid w:val="00D04735"/>
    <w:rsid w:val="00D86906"/>
    <w:rsid w:val="00D96109"/>
    <w:rsid w:val="00DA6CF8"/>
    <w:rsid w:val="00DE0D71"/>
    <w:rsid w:val="00EB7BDE"/>
    <w:rsid w:val="00EC5373"/>
    <w:rsid w:val="00FB4F97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559CC6"/>
  <w15:docId w15:val="{14987540-3C7B-4CFE-B9E8-60C6531E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F7"/>
  </w:style>
  <w:style w:type="paragraph" w:styleId="1">
    <w:name w:val="heading 1"/>
    <w:basedOn w:val="a"/>
    <w:next w:val="a"/>
    <w:qFormat/>
    <w:rsid w:val="00D96109"/>
    <w:pPr>
      <w:keepNext/>
      <w:widowControl w:val="0"/>
      <w:autoSpaceDE w:val="0"/>
      <w:autoSpaceDN w:val="0"/>
      <w:spacing w:line="216" w:lineRule="auto"/>
      <w:ind w:left="40" w:firstLine="20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961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1540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AC4A6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imp_ved\import51_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import51_4</Template>
  <TotalTime>0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для импорта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для импорта</dc:title>
  <dc:creator>Komp-18</dc:creator>
  <cp:lastModifiedBy>Детский сад №2</cp:lastModifiedBy>
  <cp:revision>3</cp:revision>
  <cp:lastPrinted>1899-12-31T17:00:00Z</cp:lastPrinted>
  <dcterms:created xsi:type="dcterms:W3CDTF">2023-06-02T06:51:00Z</dcterms:created>
  <dcterms:modified xsi:type="dcterms:W3CDTF">2023-06-02T08:42:00Z</dcterms:modified>
</cp:coreProperties>
</file>